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rPr>
          <w:rFonts w:ascii="Tinos" w:hAnsi="Tinos" w:cs="Tinos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32"/>
          <w:szCs w:val="32"/>
        </w:rPr>
        <w:t xml:space="preserve">Указ Президента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РФ от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23 июня 2014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г. N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460</w:t>
        <w:br/>
      </w:r>
      <w:r>
        <w:rPr>
          <w:rFonts w:ascii="Tinos" w:hAnsi="Tinos" w:eastAsia="Tinos" w:cs="Tinos"/>
          <w:color w:val="000000"/>
          <w:sz w:val="32"/>
          <w:szCs w:val="32"/>
        </w:rPr>
        <w:t xml:space="preserve">"Об утверждении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формы справки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о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доходах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,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расходах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, об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имуществе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и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обязательствах имущественного характера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и внесении изменений в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 некоторые </w:t>
      </w:r>
      <w:r>
        <w:rPr>
          <w:rFonts w:ascii="Tinos" w:hAnsi="Tinos" w:eastAsia="Tinos" w:cs="Tinos"/>
          <w:color w:val="000000"/>
          <w:sz w:val="32"/>
          <w:szCs w:val="32"/>
        </w:rPr>
        <w:t xml:space="preserve">акты Президента Российской Федерации"</w:t>
      </w:r>
      <w:r>
        <w:rPr>
          <w:rFonts w:ascii="Tinos" w:hAnsi="Tinos" w:eastAsia="Tinos" w:cs="Tinos"/>
          <w:sz w:val="32"/>
          <w:szCs w:val="32"/>
        </w:rPr>
      </w:r>
    </w:p>
    <w:p>
      <w:pPr>
        <w:pStyle w:val="19"/>
        <w:ind w:left="0" w:right="0" w:firstLine="0"/>
        <w:jc w:val="both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4"/>
          <w:szCs w:val="24"/>
        </w:rPr>
        <w:t xml:space="preserve">С изменениями и дополнениями от: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В соответствии с федеральными законами </w:t>
      </w:r>
      <w:r>
        <w:rPr>
          <w:rFonts w:ascii="Tinos" w:hAnsi="Tinos" w:eastAsia="Tinos" w:cs="Tinos"/>
          <w:sz w:val="24"/>
          <w:szCs w:val="24"/>
        </w:rPr>
        <w:t xml:space="preserve">от 25 декабря 2008 г. N 273-ФЗ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"О противодействии коррупции" и </w:t>
      </w:r>
      <w:r>
        <w:rPr>
          <w:rFonts w:ascii="Tinos" w:hAnsi="Tinos" w:eastAsia="Tinos" w:cs="Tinos"/>
          <w:sz w:val="24"/>
          <w:szCs w:val="24"/>
        </w:rPr>
        <w:t xml:space="preserve">от 3 декабря 2012 г. N 230-ФЗ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"О контроле за соответствием расходов лиц, замещающих государственные должности, и иных лиц их доходам" постановляю: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1. Утвердить прилагаемую </w:t>
      </w:r>
      <w:r>
        <w:rPr>
          <w:rFonts w:ascii="Tinos" w:hAnsi="Tinos" w:eastAsia="Tinos" w:cs="Tinos"/>
          <w:sz w:val="24"/>
          <w:szCs w:val="24"/>
        </w:rPr>
        <w:t xml:space="preserve">форму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справки о доходах, расходах, об имуществе и обязательствах имущественного характера.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 </w:t>
      </w:r>
      <w:r>
        <w:rPr>
          <w:rFonts w:ascii="Tinos" w:hAnsi="Tinos" w:eastAsia="Tinos" w:cs="Tinos"/>
          <w:sz w:val="24"/>
          <w:szCs w:val="24"/>
        </w:rPr>
        <w:t xml:space="preserve">форме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справки, утвержденной настоящим Указом, заполненной с использованием специального программного обеспечения "Справки БК", размещенного на </w:t>
      </w:r>
      <w:r>
        <w:rPr>
          <w:rFonts w:ascii="Tinos" w:hAnsi="Tinos" w:eastAsia="Tinos" w:cs="Tinos"/>
          <w:sz w:val="24"/>
          <w:szCs w:val="24"/>
        </w:rPr>
        <w:t xml:space="preserve">официальном сайте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Президента Российской Федерации, ссылка на который также размещается на </w:t>
      </w:r>
      <w:r>
        <w:rPr>
          <w:rFonts w:ascii="Tinos" w:hAnsi="Tinos" w:eastAsia="Tinos" w:cs="Tinos"/>
          <w:sz w:val="24"/>
          <w:szCs w:val="24"/>
        </w:rPr>
        <w:t xml:space="preserve">официальном сайте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3. Внести в </w:t>
      </w:r>
      <w:r>
        <w:rPr>
          <w:rFonts w:ascii="Tinos" w:hAnsi="Tinos" w:eastAsia="Tinos" w:cs="Tinos"/>
          <w:sz w:val="24"/>
          <w:szCs w:val="24"/>
        </w:rPr>
        <w:t xml:space="preserve">Указ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Президента Российской Федерации от 18 мая 2009 г. N 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муществе и обязательствах имущественного характера" (Собрание законодательства Российской Федерации, 2009, N 21, ст. 2543; 2010, N 3, ст. 274; 2012, N 12, ст. 1391; 2013, N 40, ст. 5044; N 49, ст. 6399) и в </w:t>
      </w:r>
      <w:r>
        <w:rPr>
          <w:rFonts w:ascii="Tinos" w:hAnsi="Tinos" w:eastAsia="Tinos" w:cs="Tinos"/>
          <w:sz w:val="24"/>
          <w:szCs w:val="24"/>
        </w:rPr>
        <w:t xml:space="preserve">Положение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жденное этим </w:t>
      </w:r>
      <w:r>
        <w:rPr>
          <w:rFonts w:ascii="Tinos" w:hAnsi="Tinos" w:eastAsia="Tinos" w:cs="Tinos"/>
          <w:sz w:val="24"/>
          <w:szCs w:val="24"/>
        </w:rPr>
        <w:t xml:space="preserve">Указом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, следующие изменения: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а) в </w:t>
      </w:r>
      <w:r>
        <w:rPr>
          <w:rFonts w:ascii="Tinos" w:hAnsi="Tinos" w:eastAsia="Tinos" w:cs="Tinos"/>
          <w:sz w:val="24"/>
          <w:szCs w:val="24"/>
        </w:rPr>
        <w:t xml:space="preserve">Указе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подпункты "б" - "и" пункта 1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признать утратившими силу;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пункт 2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изложить в следующей редакции: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пункт 3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признать утратившим силу;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б) в </w:t>
      </w:r>
      <w:r>
        <w:rPr>
          <w:rFonts w:ascii="Tinos" w:hAnsi="Tinos" w:eastAsia="Tinos" w:cs="Tinos"/>
          <w:sz w:val="24"/>
          <w:szCs w:val="24"/>
        </w:rPr>
        <w:t xml:space="preserve">Положении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в </w:t>
      </w:r>
      <w:r>
        <w:rPr>
          <w:rFonts w:ascii="Tinos" w:hAnsi="Tinos" w:eastAsia="Tinos" w:cs="Tinos"/>
          <w:sz w:val="24"/>
          <w:szCs w:val="24"/>
        </w:rPr>
        <w:t xml:space="preserve">пункте 3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слова "по утвержденным формам справок" заменить словами "по утвержденной Президентом Российской Федерации форме справки";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в </w:t>
      </w:r>
      <w:r>
        <w:rPr>
          <w:rFonts w:ascii="Tinos" w:hAnsi="Tinos" w:eastAsia="Tinos" w:cs="Tinos"/>
          <w:sz w:val="24"/>
          <w:szCs w:val="24"/>
        </w:rPr>
        <w:t xml:space="preserve">подпункте "б" пункта 4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слова "по утвержденным формам справок" заменить словами "по утвержденной Президентом Российской Федерации форме справки";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абзац утратил силу с 1 января 2026 г. - </w:t>
      </w:r>
      <w:r>
        <w:rPr>
          <w:rFonts w:ascii="Tinos" w:hAnsi="Tinos" w:eastAsia="Tinos" w:cs="Tinos"/>
          <w:sz w:val="24"/>
          <w:szCs w:val="24"/>
        </w:rPr>
        <w:t xml:space="preserve">Указ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Президента России от 31 декабря 2025 г. N 1009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4. Внести в </w:t>
      </w:r>
      <w:r>
        <w:rPr>
          <w:rFonts w:ascii="Tinos" w:hAnsi="Tinos" w:eastAsia="Tinos" w:cs="Tinos"/>
          <w:sz w:val="24"/>
          <w:szCs w:val="24"/>
        </w:rPr>
        <w:t xml:space="preserve">Указ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Президента Российской Федерации от 18 мая 2009 г. N 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ественного характера" (Собрание законодательства Российской Федерации, 2009, N 21, ст. 2544; 2010, N 3, ст. 274; 2012, N 12, ст. 1391; 2013, N 14, ст. 1670; N 40, ст. 5044; N 49, ст. 6399) и в </w:t>
      </w:r>
      <w:r>
        <w:rPr>
          <w:rFonts w:ascii="Tinos" w:hAnsi="Tinos" w:eastAsia="Tinos" w:cs="Tinos"/>
          <w:sz w:val="24"/>
          <w:szCs w:val="24"/>
        </w:rPr>
        <w:t xml:space="preserve">Положение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 </w:t>
      </w:r>
      <w:r>
        <w:rPr>
          <w:rFonts w:ascii="Tinos" w:hAnsi="Tinos" w:eastAsia="Tinos" w:cs="Tinos"/>
          <w:sz w:val="24"/>
          <w:szCs w:val="24"/>
        </w:rPr>
        <w:t xml:space="preserve">Указом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, следующие изменения: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а) в </w:t>
      </w:r>
      <w:r>
        <w:rPr>
          <w:rFonts w:ascii="Tinos" w:hAnsi="Tinos" w:eastAsia="Tinos" w:cs="Tinos"/>
          <w:sz w:val="24"/>
          <w:szCs w:val="24"/>
        </w:rPr>
        <w:t xml:space="preserve">Указе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подпункты "б" - "д" пункта 1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признать утратившими силу;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пункт 2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изложить в следующей редакции: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й тайне.";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б) в </w:t>
      </w:r>
      <w:r>
        <w:rPr>
          <w:rFonts w:ascii="Tinos" w:hAnsi="Tinos" w:eastAsia="Tinos" w:cs="Tinos"/>
          <w:sz w:val="24"/>
          <w:szCs w:val="24"/>
        </w:rPr>
        <w:t xml:space="preserve">абзаце первом пункта 3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Положения слова "по утвержденным формам справок" заменить словами "по утвержденной Президентом Российской Федерации форме справки".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5. Внести в </w:t>
      </w:r>
      <w:r>
        <w:rPr>
          <w:rFonts w:ascii="Tinos" w:hAnsi="Tinos" w:eastAsia="Tinos" w:cs="Tinos"/>
          <w:sz w:val="24"/>
          <w:szCs w:val="24"/>
        </w:rPr>
        <w:t xml:space="preserve">Указ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Президента Российской Федерации от 18 мая 2009 г. N 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 21, ст. 2545; 2013, N 40, ст. 5044) изменение, изложив </w:t>
      </w:r>
      <w:r>
        <w:rPr>
          <w:rFonts w:ascii="Tinos" w:hAnsi="Tinos" w:eastAsia="Tinos" w:cs="Tinos"/>
          <w:sz w:val="24"/>
          <w:szCs w:val="24"/>
        </w:rPr>
        <w:t xml:space="preserve">абзац первый пункта 1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в следующей редакции: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а своих супруги (супруга) и несовершеннолетних детей в соответствии с Положением, утвержденным Указом Президента Российской Федерации от 18 мая 2009 г. N 559 "О представлении гражданами, претендующими на замещение должностей федеральной государственной слу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6. Внести в </w:t>
      </w:r>
      <w:r>
        <w:rPr>
          <w:rFonts w:ascii="Tinos" w:hAnsi="Tinos" w:eastAsia="Tinos" w:cs="Tinos"/>
          <w:sz w:val="24"/>
          <w:szCs w:val="24"/>
        </w:rPr>
        <w:t xml:space="preserve">Указ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Президента Российской Федерации от 2 апреля 2013 г. N 309 "О мерах по реализации отдельных положений Федерального закона "О противодействии коррупции" (Собрание законодательства Российской Федерации, 2013, N 14, ст. 1670; N 23, ст. 2892; N 28, ст. 3813; N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49, ст. 6399) следующие изменения: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а) </w:t>
      </w:r>
      <w:r>
        <w:rPr>
          <w:rFonts w:ascii="Tinos" w:hAnsi="Tinos" w:eastAsia="Tinos" w:cs="Tinos"/>
          <w:sz w:val="24"/>
          <w:szCs w:val="24"/>
        </w:rPr>
        <w:t xml:space="preserve">абзац первый пункта 1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дополнить словами "по утвержденной Президентом Российской Федерации форме справки";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б) в </w:t>
      </w:r>
      <w:r>
        <w:rPr>
          <w:rFonts w:ascii="Tinos" w:hAnsi="Tinos" w:eastAsia="Tinos" w:cs="Tinos"/>
          <w:sz w:val="24"/>
          <w:szCs w:val="24"/>
        </w:rPr>
        <w:t xml:space="preserve">пункте 2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слова "в порядке, сроки и по формам" заменить словами "по утвержденной Президентом Российской Федерации форме справки в порядке и сроки";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в) в </w:t>
      </w:r>
      <w:r>
        <w:rPr>
          <w:rFonts w:ascii="Tinos" w:hAnsi="Tinos" w:eastAsia="Tinos" w:cs="Tinos"/>
          <w:sz w:val="24"/>
          <w:szCs w:val="24"/>
        </w:rPr>
        <w:t xml:space="preserve">пункте 3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слова "в порядке, сроки и по формам" заменить словами "по утвержденной Президентом Российской Федерации форме справки в порядке и сроки";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г) в </w:t>
      </w:r>
      <w:r>
        <w:rPr>
          <w:rFonts w:ascii="Tinos" w:hAnsi="Tinos" w:eastAsia="Tinos" w:cs="Tinos"/>
          <w:sz w:val="24"/>
          <w:szCs w:val="24"/>
        </w:rPr>
        <w:t xml:space="preserve">пункте 4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д) в </w:t>
      </w:r>
      <w:r>
        <w:rPr>
          <w:rFonts w:ascii="Tinos" w:hAnsi="Tinos" w:eastAsia="Tinos" w:cs="Tinos"/>
          <w:sz w:val="24"/>
          <w:szCs w:val="24"/>
        </w:rPr>
        <w:t xml:space="preserve">пункте 5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е) в </w:t>
      </w:r>
      <w:r>
        <w:rPr>
          <w:rFonts w:ascii="Tinos" w:hAnsi="Tinos" w:eastAsia="Tinos" w:cs="Tinos"/>
          <w:sz w:val="24"/>
          <w:szCs w:val="24"/>
        </w:rPr>
        <w:t xml:space="preserve">пункте 6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ж) </w:t>
      </w:r>
      <w:r>
        <w:rPr>
          <w:rFonts w:ascii="Tinos" w:hAnsi="Tinos" w:eastAsia="Tinos" w:cs="Tinos"/>
          <w:sz w:val="24"/>
          <w:szCs w:val="24"/>
        </w:rPr>
        <w:t xml:space="preserve">пункт 8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изложить в следующей редакции: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7. Внести в </w:t>
      </w:r>
      <w:r>
        <w:rPr>
          <w:rFonts w:ascii="Tinos" w:hAnsi="Tinos" w:eastAsia="Tinos" w:cs="Tinos"/>
          <w:sz w:val="24"/>
          <w:szCs w:val="24"/>
        </w:rPr>
        <w:t xml:space="preserve">Указ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Президента Российской Федерации от 2 апреля 2013 г. N 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сийской Федерации, 2013, N 14, ст. 1671; N 28, ст. 3813; N 49, ст. 6399) следующие изменения: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а) </w:t>
      </w:r>
      <w:r>
        <w:rPr>
          <w:rFonts w:ascii="Tinos" w:hAnsi="Tinos" w:eastAsia="Tinos" w:cs="Tinos"/>
          <w:sz w:val="24"/>
          <w:szCs w:val="24"/>
        </w:rPr>
        <w:t xml:space="preserve">пункт 9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признать утратившим силу;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б) дополнить </w:t>
      </w:r>
      <w:r>
        <w:rPr>
          <w:rFonts w:ascii="Tinos" w:hAnsi="Tinos" w:eastAsia="Tinos" w:cs="Tinos"/>
          <w:sz w:val="24"/>
          <w:szCs w:val="24"/>
        </w:rPr>
        <w:t xml:space="preserve">пунктом 9.1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 следующего содержания: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"9.1. Установить, что сведения, предусмотренные статьей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естве и обязательствах имущественного характера, форма которой утверждена Президентом Российской Федерации.".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jc w:val="both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8. Настоящий Указ вступает в силу с 1 января 2015 г.</w:t>
      </w:r>
      <w:r>
        <w:rPr>
          <w:rFonts w:ascii="Tinos" w:hAnsi="Tinos" w:eastAsia="Tinos" w:cs="Tinos"/>
          <w:sz w:val="24"/>
          <w:szCs w:val="24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Президент Российской Федерации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/>
              <w:rPr>
                <w:rFonts w:ascii="Tinos" w:hAnsi="Tinos" w:cs="Tinos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  <w:t xml:space="preserve">В. Путин</w:t>
            </w:r>
            <w:r>
              <w:rPr>
                <w:rFonts w:ascii="Tinos" w:hAnsi="Tinos" w:eastAsia="Tinos" w:cs="Tinos"/>
                <w:sz w:val="24"/>
                <w:szCs w:val="24"/>
              </w:rPr>
            </w:r>
          </w:p>
        </w:tc>
      </w:tr>
    </w:tbl>
    <w:p>
      <w:pPr>
        <w:ind w:left="0" w:right="0" w:firstLine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 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Москва, Кремль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23 июня 2014 года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N 460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0" w:right="0" w:firstLine="0"/>
        <w:jc w:val="right"/>
        <w:spacing w:before="0" w:after="0"/>
        <w:shd w:val="clear" w:color="ffffff" w:fill="ffffff"/>
        <w:rPr>
          <w:rFonts w:ascii="Cousine" w:hAnsi="Cousine" w:eastAsia="Cousine" w:cs="Cousine"/>
          <w:b w:val="0"/>
          <w:bCs w:val="0"/>
          <w:color w:val="22272f"/>
          <w:sz w:val="21"/>
          <w:szCs w:val="2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b w:val="0"/>
          <w:bCs w:val="0"/>
          <w:color w:val="22272f"/>
          <w:highlight w:val="white"/>
        </w:rPr>
        <w:t xml:space="preserve">                                                        </w:t>
      </w:r>
      <w:r>
        <w:rPr>
          <w:rFonts w:ascii="Cousine" w:hAnsi="Cousine" w:eastAsia="Cousine" w:cs="Cousine"/>
          <w:b w:val="0"/>
          <w:bCs w:val="0"/>
          <w:color w:val="22272f"/>
          <w:sz w:val="21"/>
          <w:highlight w:val="white"/>
        </w:rPr>
        <w:t xml:space="preserve">УТВЕРЖДЕНА</w:t>
      </w:r>
      <w:r>
        <w:rPr>
          <w:rFonts w:ascii="Cousine" w:hAnsi="Cousine" w:eastAsia="Cousine" w:cs="Cousine"/>
          <w:b w:val="0"/>
          <w:bCs w:val="0"/>
          <w:color w:val="22272f"/>
          <w:highlight w:val="white"/>
        </w:rPr>
        <w:t xml:space="preserve">                                                     </w:t>
      </w:r>
      <w:r>
        <w:rPr>
          <w:rFonts w:ascii="Cousine" w:hAnsi="Cousine" w:eastAsia="Cousine" w:cs="Cousine"/>
          <w:b w:val="0"/>
          <w:bCs w:val="0"/>
          <w:sz w:val="21"/>
          <w:highlight w:val="white"/>
        </w:rPr>
        <w:t xml:space="preserve">Указом</w:t>
      </w:r>
      <w:r>
        <w:rPr>
          <w:rFonts w:ascii="Cousine" w:hAnsi="Cousine" w:eastAsia="Cousine" w:cs="Cousine"/>
          <w:b w:val="0"/>
          <w:bCs w:val="0"/>
          <w:color w:val="22272f"/>
          <w:sz w:val="21"/>
          <w:highlight w:val="white"/>
        </w:rPr>
        <w:t xml:space="preserve"> Президента</w:t>
      </w:r>
      <w:r>
        <w:rPr>
          <w:rFonts w:ascii="Cousine" w:hAnsi="Cousine" w:eastAsia="Cousine" w:cs="Cousine"/>
          <w:b w:val="0"/>
          <w:bCs w:val="0"/>
          <w:color w:val="22272f"/>
          <w:sz w:val="21"/>
          <w:highlight w:val="white"/>
        </w:rPr>
        <w:t xml:space="preserve"> </w:t>
      </w:r>
      <w:r>
        <w:rPr>
          <w:rFonts w:ascii="Cousine" w:hAnsi="Cousine" w:eastAsia="Cousine" w:cs="Cousine"/>
          <w:b w:val="0"/>
          <w:bCs w:val="0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Cousine" w:hAnsi="Cousine" w:eastAsia="Cousine" w:cs="Cousine"/>
          <w:b w:val="0"/>
          <w:bCs w:val="0"/>
          <w:color w:val="22272f"/>
          <w:sz w:val="21"/>
          <w:szCs w:val="2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b w:val="0"/>
          <w:bCs w:val="0"/>
          <w:color w:val="22272f"/>
          <w:sz w:val="21"/>
          <w:highlight w:val="none"/>
        </w:rPr>
        <w:t xml:space="preserve">              </w:t>
      </w:r>
      <w:r>
        <w:rPr>
          <w:rFonts w:ascii="Cousine" w:hAnsi="Cousine" w:eastAsia="Cousine" w:cs="Cousine"/>
          <w:b w:val="0"/>
          <w:bCs w:val="0"/>
          <w:color w:val="22272f"/>
          <w:sz w:val="21"/>
          <w:highlight w:val="white"/>
        </w:rPr>
        <w:t xml:space="preserve">Российской Федерации</w:t>
      </w:r>
      <w:r>
        <w:rPr>
          <w:rFonts w:ascii="Cousine" w:hAnsi="Cousine" w:eastAsia="Cousine" w:cs="Cousine"/>
          <w:b w:val="0"/>
          <w:bCs w:val="0"/>
          <w:color w:val="22272f"/>
          <w:highlight w:val="white"/>
        </w:rPr>
        <w:t xml:space="preserve">                                                 </w:t>
      </w:r>
      <w:r>
        <w:rPr>
          <w:rFonts w:ascii="Cousine" w:hAnsi="Cousine" w:eastAsia="Cousine" w:cs="Cousine"/>
          <w:b w:val="0"/>
          <w:bCs w:val="0"/>
          <w:color w:val="22272f"/>
          <w:sz w:val="21"/>
          <w:highlight w:val="white"/>
        </w:rPr>
        <w:t xml:space="preserve">         от 23 июня 2014 г. N 460</w:t>
      </w:r>
      <w:r>
        <w:rPr>
          <w:rFonts w:ascii="Cousine" w:hAnsi="Cousine" w:eastAsia="Cousine" w:cs="Cousine"/>
          <w:b w:val="0"/>
          <w:bCs w:val="0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Cousine" w:hAnsi="Cousine" w:eastAsia="Cousine" w:cs="Cousine"/>
          <w:b w:val="0"/>
          <w:bCs w:val="0"/>
          <w:color w:val="22272f"/>
          <w:sz w:val="21"/>
          <w:szCs w:val="2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b w:val="0"/>
          <w:bCs w:val="0"/>
          <w:color w:val="22272f"/>
          <w:sz w:val="21"/>
          <w:highlight w:val="white"/>
        </w:rPr>
        <w:t xml:space="preserve">(с изменениями от 19 сентября,</w:t>
      </w:r>
      <w:r>
        <w:rPr>
          <w:rFonts w:ascii="Cousine" w:hAnsi="Cousine" w:eastAsia="Cousine" w:cs="Cousine"/>
          <w:b w:val="0"/>
          <w:bCs w:val="0"/>
          <w:color w:val="22272f"/>
          <w:sz w:val="21"/>
          <w:highlight w:val="white"/>
        </w:rPr>
      </w:r>
      <w:r>
        <w:rPr>
          <w:rFonts w:ascii="Cousine" w:hAnsi="Cousine" w:eastAsia="Cousine" w:cs="Cousine"/>
          <w:b w:val="0"/>
          <w:bCs w:val="0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Cousine" w:hAnsi="Cousine" w:eastAsia="Cousine" w:cs="Cousine"/>
          <w:b w:val="0"/>
          <w:bCs w:val="0"/>
          <w:color w:val="22272f"/>
          <w:sz w:val="21"/>
          <w:szCs w:val="2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b w:val="0"/>
          <w:bCs w:val="0"/>
          <w:color w:val="22272f"/>
          <w:sz w:val="21"/>
          <w:highlight w:val="white"/>
        </w:rPr>
        <w:t xml:space="preserve">9 октября 2017 г.,15 января,</w:t>
      </w:r>
      <w:r>
        <w:rPr>
          <w:rFonts w:ascii="Cousine" w:hAnsi="Cousine" w:eastAsia="Cousine" w:cs="Cousine"/>
          <w:b w:val="0"/>
          <w:bCs w:val="0"/>
          <w:color w:val="22272f"/>
          <w:highlight w:val="white"/>
        </w:rPr>
        <w:t xml:space="preserve">                                             </w:t>
      </w:r>
      <w:r>
        <w:rPr>
          <w:rFonts w:ascii="Cousine" w:hAnsi="Cousine" w:eastAsia="Cousine" w:cs="Cousine"/>
          <w:b w:val="0"/>
          <w:bCs w:val="0"/>
          <w:color w:val="22272f"/>
          <w:sz w:val="21"/>
          <w:highlight w:val="white"/>
        </w:rPr>
      </w:r>
      <w:r>
        <w:rPr>
          <w:rFonts w:ascii="Cousine" w:hAnsi="Cousine" w:eastAsia="Cousine" w:cs="Cousine"/>
          <w:b w:val="0"/>
          <w:bCs w:val="0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Cousine" w:hAnsi="Cousine" w:eastAsia="Cousine" w:cs="Cousine"/>
          <w:b w:val="0"/>
          <w:bCs w:val="0"/>
          <w:color w:val="22272f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b w:val="0"/>
          <w:bCs w:val="0"/>
          <w:color w:val="22272f"/>
          <w:sz w:val="21"/>
          <w:highlight w:val="white"/>
        </w:rPr>
        <w:t xml:space="preserve">10 декабря 2020 г., 18 июля</w:t>
      </w:r>
      <w:r>
        <w:rPr>
          <w:rFonts w:ascii="Cousine" w:hAnsi="Cousine" w:eastAsia="Cousine" w:cs="Cousine"/>
          <w:b w:val="0"/>
          <w:bCs w:val="0"/>
          <w:color w:val="22272f"/>
          <w:highlight w:val="white"/>
        </w:rPr>
        <w:t xml:space="preserve">                                             </w:t>
      </w:r>
      <w:r>
        <w:rPr>
          <w:rFonts w:ascii="Cousine" w:hAnsi="Cousine" w:eastAsia="Cousine" w:cs="Cousine"/>
          <w:b w:val="0"/>
          <w:bCs w:val="0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Cousine" w:hAnsi="Cousine" w:eastAsia="Cousine" w:cs="Cousine"/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b w:val="0"/>
          <w:bCs w:val="0"/>
          <w:color w:val="22272f"/>
          <w:highlight w:val="white"/>
        </w:rPr>
      </w:r>
      <w:r>
        <w:rPr>
          <w:rFonts w:ascii="Cousine" w:hAnsi="Cousine" w:eastAsia="Cousine" w:cs="Cousine"/>
          <w:b w:val="0"/>
          <w:bCs w:val="0"/>
          <w:color w:val="22272f"/>
          <w:sz w:val="21"/>
          <w:highlight w:val="white"/>
        </w:rPr>
        <w:t xml:space="preserve">2022 г., 25 января 2024 г.)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b w:val="0"/>
          <w:bCs w:val="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b w:val="0"/>
          <w:bCs w:val="0"/>
          <w:color w:val="22272f"/>
        </w:rPr>
        <w:t xml:space="preserve"> </w:t>
      </w:r>
      <w:r>
        <w:rPr>
          <w:b w:val="0"/>
          <w:bCs w:val="0"/>
        </w:rPr>
      </w:r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     В___________________________________________________________________        (указывается наименование кадрового подразделения федерального             государственного органа,иного органа или организации)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 </w:t>
      </w:r>
      <w:r/>
    </w:p>
    <w:p>
      <w:pPr>
        <w:ind w:left="0" w:right="0" w:firstLine="0"/>
        <w:jc w:val="center"/>
        <w:spacing w:before="0" w:after="0"/>
        <w:shd w:val="clear" w:color="ffffff" w:fill="ffffff"/>
        <w:rPr>
          <w:rFonts w:ascii="Cousine" w:hAnsi="Cousine" w:eastAsia="Cousine" w:cs="Cousine"/>
          <w:b/>
          <w:bCs/>
          <w:color w:val="22272f"/>
          <w:sz w:val="21"/>
          <w:szCs w:val="21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     </w:t>
      </w:r>
      <w:r>
        <w:rPr>
          <w:rFonts w:ascii="Cousine" w:hAnsi="Cousine" w:eastAsia="Cousine" w:cs="Cousine"/>
          <w:b/>
          <w:color w:val="22272f"/>
          <w:sz w:val="21"/>
          <w:highlight w:val="white"/>
        </w:rPr>
        <w:t xml:space="preserve">СПРАВКА</w:t>
      </w:r>
      <w:r>
        <w:rPr>
          <w:rFonts w:ascii="Cousine" w:hAnsi="Cousine" w:eastAsia="Cousine" w:cs="Cousine"/>
          <w:b/>
          <w:sz w:val="21"/>
          <w:highlight w:val="white"/>
        </w:rPr>
        <w:t xml:space="preserve">*(1)</w:t>
      </w:r>
      <w:r>
        <w:rPr>
          <w:rFonts w:ascii="Cousine" w:hAnsi="Cousine" w:eastAsia="Cousine" w:cs="Cousine"/>
          <w:color w:val="22272f"/>
          <w:highlight w:val="white"/>
        </w:rPr>
        <w:t xml:space="preserve">            </w:t>
      </w:r>
      <w:r>
        <w:rPr>
          <w:rFonts w:ascii="Cousine" w:hAnsi="Cousine" w:eastAsia="Cousine" w:cs="Cousine"/>
          <w:b/>
          <w:color w:val="22272f"/>
          <w:sz w:val="21"/>
          <w:highlight w:val="white"/>
        </w:rPr>
      </w:r>
      <w:r>
        <w:rPr>
          <w:rFonts w:ascii="Cousine" w:hAnsi="Cousine" w:eastAsia="Cousine" w:cs="Cousi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Cousine" w:hAnsi="Cousine" w:eastAsia="Cousine" w:cs="Cous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b/>
          <w:color w:val="22272f"/>
          <w:sz w:val="21"/>
          <w:highlight w:val="white"/>
        </w:rPr>
        <w:t xml:space="preserve">о доходах, расходах, об имуществе и обязательствах</w:t>
      </w:r>
      <w:r>
        <w:rPr>
          <w:rFonts w:ascii="Cousine" w:hAnsi="Cousine" w:eastAsia="Cousine" w:cs="Cousine"/>
          <w:color w:val="22272f"/>
          <w:highlight w:val="white"/>
        </w:rPr>
        <w:t xml:space="preserve">                          </w:t>
      </w:r>
      <w:r>
        <w:rPr>
          <w:rFonts w:ascii="Cousine" w:hAnsi="Cousine" w:eastAsia="Cousine" w:cs="Cousine"/>
          <w:b/>
          <w:color w:val="22272f"/>
          <w:sz w:val="21"/>
          <w:highlight w:val="white"/>
        </w:rPr>
        <w:t xml:space="preserve">имущественного характера</w:t>
      </w:r>
      <w:r>
        <w:rPr>
          <w:rFonts w:ascii="Cousine" w:hAnsi="Cousine" w:eastAsia="Cousine" w:cs="Cousine"/>
          <w:b/>
          <w:sz w:val="21"/>
          <w:highlight w:val="white"/>
        </w:rPr>
        <w:t xml:space="preserve">*(2)</w:t>
      </w:r>
      <w:r/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 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Я,_______________________________________________________________________________________________________________________________________________,     (фамилия, имя, отчество (при наличии), дата рождения, серия и  номер паспорта, дата выдачи и орган, выдав</w:t>
      </w:r>
      <w:r>
        <w:rPr>
          <w:rFonts w:ascii="Cousine" w:hAnsi="Cousine" w:eastAsia="Cousine" w:cs="Cousine"/>
          <w:color w:val="22272f"/>
          <w:highlight w:val="white"/>
        </w:rPr>
        <w:t xml:space="preserve">ший паспорт, страховой номер             индивидуального лицевого счета (при наличии))__________________________________________________________________________________________________________________________________________________________________________</w:t>
      </w:r>
      <w:r>
        <w:rPr>
          <w:rFonts w:ascii="Cousine" w:hAnsi="Cousine" w:eastAsia="Cousine" w:cs="Cousine"/>
          <w:color w:val="22272f"/>
          <w:highlight w:val="white"/>
        </w:rPr>
        <w:t xml:space="preserve">________________________________________________,       (место работы (службы), занимаемая (замещаемая) должность;        в случае отсутствия основного места работы (службы) - род           занятий; должность, на замещение которой претендует               </w:t>
      </w:r>
      <w:r>
        <w:rPr>
          <w:rFonts w:ascii="Cousine" w:hAnsi="Cousine" w:eastAsia="Cousine" w:cs="Cousine"/>
          <w:color w:val="22272f"/>
          <w:highlight w:val="white"/>
        </w:rPr>
        <w:t xml:space="preserve">       гражданин (если применимо)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 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зарегистрированный по адресу: __________________________________________,                                      (адрес места регистрации)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 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сообщаю   сведения  о  доходах,  расходах   своих,   супруги   (супруга),несовершеннолетнего ребенка (нужное подчеркнуть)_________________________________________________________________________    (фамилия, имя, отчество (при наличии) в именительном падеж</w:t>
      </w:r>
      <w:r>
        <w:rPr>
          <w:rFonts w:ascii="Cousine" w:hAnsi="Cousine" w:eastAsia="Cousine" w:cs="Cousine"/>
          <w:color w:val="22272f"/>
          <w:highlight w:val="white"/>
        </w:rPr>
        <w:t xml:space="preserve">е, дата      рождения, серия и номер паспорта или свидетельства о рождении  (для несовершеннолетнего ребенка, не имеющего паспорта), дата выдачи  и орган, выдавший документ, страховой номер индивидуального лицевого                          счета (при налич</w:t>
      </w:r>
      <w:r>
        <w:rPr>
          <w:rFonts w:ascii="Cousine" w:hAnsi="Cousine" w:eastAsia="Cousine" w:cs="Cousine"/>
          <w:color w:val="22272f"/>
          <w:highlight w:val="white"/>
        </w:rPr>
        <w:t xml:space="preserve">ии))_________________________________________________________________________  (адрес места регистрации, основное место работы (службы), занимаемая                        (замещаемая) должность)______________________________________________________________</w:t>
      </w:r>
      <w:r>
        <w:rPr>
          <w:rFonts w:ascii="Cousine" w:hAnsi="Cousine" w:eastAsia="Cousine" w:cs="Cousine"/>
          <w:color w:val="22272f"/>
          <w:highlight w:val="white"/>
        </w:rPr>
        <w:t xml:space="preserve">___________   (в случае отсутствия основного места работы (службы) - род занятий)_________________________________________________________________________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 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_________________________________________________________________________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 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за   отчетный  период  с  1  января 20__  г. по 31 декабря 20__  г. обимуществе, принадлежащем_________________________________________________________________________                         (фамилия, имя, отчество)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 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на праве собственности,  о вкладах   в   банках,   ценных   бумагах,   обобязательствах имущественного характера по состоянию на"__"_________20 г.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 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_____________________________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*(1) Заполняется с использованием специального программного обеспечения "Справки БК", размещенного на </w:t>
      </w:r>
      <w:r>
        <w:rPr>
          <w:rFonts w:ascii="PT Serif" w:hAnsi="PT Serif" w:eastAsia="PT Serif" w:cs="PT Serif"/>
          <w:sz w:val="23"/>
        </w:rPr>
        <w:t xml:space="preserve">официальном сайте</w:t>
      </w:r>
      <w:r>
        <w:rPr>
          <w:rFonts w:ascii="PT Serif" w:hAnsi="PT Serif" w:eastAsia="PT Serif" w:cs="PT Serif"/>
          <w:color w:val="22272f"/>
          <w:sz w:val="23"/>
        </w:rPr>
        <w:t xml:space="preserve"> Президента Российской Федерации, ссылка на который также размещается на </w:t>
      </w:r>
      <w:r>
        <w:rPr>
          <w:rFonts w:ascii="PT Serif" w:hAnsi="PT Serif" w:eastAsia="PT Serif" w:cs="PT Serif"/>
          <w:sz w:val="23"/>
        </w:rPr>
        <w:t xml:space="preserve">официальном сайте</w:t>
      </w:r>
      <w:r>
        <w:rPr>
          <w:rFonts w:ascii="PT Serif" w:hAnsi="PT Serif" w:eastAsia="PT Serif" w:cs="PT Serif"/>
          <w:color w:val="22272f"/>
          <w:sz w:val="23"/>
        </w:rPr>
        <w:t xml:space="preserve"> 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</w:t>
      </w:r>
      <w:r>
        <w:rPr>
          <w:rFonts w:ascii="PT Serif" w:hAnsi="PT Serif" w:eastAsia="PT Serif" w:cs="PT Serif"/>
          <w:color w:val="22272f"/>
          <w:sz w:val="23"/>
        </w:rPr>
        <w:t xml:space="preserve"> которые не допускается.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*(2)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</w:t>
      </w:r>
      <w:r>
        <w:rPr>
          <w:rFonts w:ascii="PT Serif" w:hAnsi="PT Serif" w:eastAsia="PT Serif" w:cs="PT Serif"/>
          <w:color w:val="22272f"/>
          <w:sz w:val="23"/>
        </w:rPr>
        <w:t xml:space="preserve">ого несовершеннолетнего ребенка.</w:t>
      </w:r>
      <w:r/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bCs/>
          <w:color w:val="22272f"/>
        </w:rPr>
        <w:t xml:space="preserve">Раздел 1. Сведения о доходах</w:t>
      </w:r>
      <w:r>
        <w:rPr>
          <w:rFonts w:ascii="PT Serif" w:hAnsi="PT Serif" w:eastAsia="PT Serif" w:cs="PT Serif"/>
          <w:b/>
          <w:bCs/>
          <w:color w:val="22272f"/>
          <w:sz w:val="24"/>
          <w:vertAlign w:val="superscript"/>
        </w:rPr>
        <w:t xml:space="preserve"> </w:t>
      </w:r>
      <w:r>
        <w:rPr>
          <w:rFonts w:ascii="PT Serif" w:hAnsi="PT Serif" w:eastAsia="PT Serif" w:cs="PT Serif"/>
          <w:b/>
          <w:bCs/>
          <w:sz w:val="24"/>
          <w:vertAlign w:val="superscript"/>
        </w:rPr>
        <w:t xml:space="preserve">1</w:t>
      </w:r>
      <w:r>
        <w:rPr>
          <w:b/>
          <w:bCs/>
        </w:rPr>
      </w:r>
      <w:r>
        <w:rPr>
          <w:b/>
          <w:bCs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90"/>
        <w:gridCol w:w="6227"/>
        <w:gridCol w:w="213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Вид дохода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Величина дохода</w:t>
            </w:r>
            <w:r>
              <w:rPr>
                <w:rFonts w:ascii="PT Serif" w:hAnsi="PT Serif" w:eastAsia="PT Serif" w:cs="PT Serif"/>
                <w:color w:val="22272f"/>
                <w:sz w:val="16"/>
                <w:vertAlign w:val="superscript"/>
              </w:rPr>
              <w:t xml:space="preserve"> </w:t>
            </w:r>
            <w:hyperlink r:id="rId8" w:tooltip="https://internet.garant.ru/#/document/70681384/entry/1663" w:history="1">
              <w:r>
                <w:rPr>
                  <w:rStyle w:val="174"/>
                  <w:rFonts w:ascii="PT Serif" w:hAnsi="PT Serif" w:eastAsia="PT Serif" w:cs="PT Serif"/>
                  <w:color w:val="3272c0"/>
                  <w:sz w:val="16"/>
                  <w:u w:val="none"/>
                  <w:vertAlign w:val="superscript"/>
                </w:rPr>
                <w:t xml:space="preserve">2</w:t>
              </w:r>
            </w:hyperlink>
            <w:r>
              <w:rPr>
                <w:rFonts w:ascii="PT Serif" w:hAnsi="PT Serif" w:eastAsia="PT Serif" w:cs="PT Serif"/>
                <w:color w:val="22272f"/>
                <w:sz w:val="16"/>
                <w:vertAlign w:val="superscript"/>
              </w:rPr>
              <w:t xml:space="preserve"> 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(руб.)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Доход по основному месту работы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Доход от педагогической и научной деятельности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Доход от иной творческой деятельности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Доход от вкладов в банках и иных кредитных организациях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Доход от ценных бумаг и долей участия в коммерческих организациях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Иные доходы (указать вид дохода)</w:t>
            </w:r>
            <w:r>
              <w:rPr>
                <w:rFonts w:ascii="PT Serif" w:hAnsi="PT Serif" w:eastAsia="PT Serif" w:cs="PT Serif"/>
                <w:color w:val="22272f"/>
                <w:sz w:val="16"/>
                <w:vertAlign w:val="superscript"/>
              </w:rPr>
              <w:t xml:space="preserve"> </w:t>
            </w:r>
            <w:hyperlink r:id="rId9" w:tooltip="https://internet.garant.ru/#/document/70681384/entry/11013" w:history="1">
              <w:r>
                <w:rPr>
                  <w:rStyle w:val="174"/>
                  <w:rFonts w:ascii="PT Serif" w:hAnsi="PT Serif" w:eastAsia="PT Serif" w:cs="PT Serif"/>
                  <w:color w:val="3272c0"/>
                  <w:sz w:val="16"/>
                  <w:u w:val="none"/>
                  <w:vertAlign w:val="superscript"/>
                </w:rPr>
                <w:t xml:space="preserve">3</w:t>
              </w:r>
            </w:hyperlink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Итого доход за отчетный период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──────────────────────────────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16"/>
          <w:vertAlign w:val="superscript"/>
        </w:rPr>
        <w:t xml:space="preserve">1</w:t>
      </w:r>
      <w:r>
        <w:rPr>
          <w:rFonts w:ascii="PT Serif" w:hAnsi="PT Serif" w:eastAsia="PT Serif" w:cs="PT Serif"/>
          <w:color w:val="22272f"/>
          <w:sz w:val="23"/>
        </w:rPr>
        <w:t xml:space="preserve"> Указываются доходы (включая пенсии, пособия, иные выплаты) за отчетный период.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16"/>
          <w:vertAlign w:val="superscript"/>
        </w:rPr>
        <w:t xml:space="preserve">2</w:t>
      </w:r>
      <w:r>
        <w:rPr>
          <w:rFonts w:ascii="PT Serif" w:hAnsi="PT Serif" w:eastAsia="PT Serif" w:cs="PT Serif"/>
          <w:color w:val="22272f"/>
          <w:sz w:val="23"/>
        </w:rPr>
        <w:t xml:space="preserve"> Доход, полученный в иностранной валюте, указывается в рублях по </w:t>
      </w:r>
      <w:r>
        <w:rPr>
          <w:rFonts w:ascii="PT Serif" w:hAnsi="PT Serif" w:eastAsia="PT Serif" w:cs="PT Serif"/>
          <w:sz w:val="23"/>
        </w:rPr>
        <w:t xml:space="preserve">курсу</w:t>
      </w:r>
      <w:r>
        <w:rPr>
          <w:rFonts w:ascii="PT Serif" w:hAnsi="PT Serif" w:eastAsia="PT Serif" w:cs="PT Serif"/>
          <w:color w:val="22272f"/>
          <w:sz w:val="23"/>
        </w:rPr>
        <w:t xml:space="preserve"> 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</w:t>
      </w:r>
      <w:r>
        <w:rPr>
          <w:rFonts w:ascii="PT Serif" w:hAnsi="PT Serif" w:eastAsia="PT Serif" w:cs="PT Serif"/>
          <w:color w:val="22272f"/>
          <w:sz w:val="23"/>
        </w:rPr>
        <w:t xml:space="preserve">анка России, установленному на дату получения дохода.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16"/>
          <w:vertAlign w:val="superscript"/>
        </w:rPr>
        <w:t xml:space="preserve">3 </w:t>
      </w:r>
      <w:r>
        <w:rPr>
          <w:rFonts w:ascii="PT Serif" w:hAnsi="PT Serif" w:eastAsia="PT Serif" w:cs="PT Serif"/>
          <w:color w:val="22272f"/>
          <w:sz w:val="23"/>
        </w:rPr>
        <w:t xml:space="preserve">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  <w:r/>
    </w:p>
    <w:p>
      <w:pPr>
        <w:ind w:left="0" w:right="0" w:firstLine="0"/>
        <w:jc w:val="center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</w:rPr>
      </w:r>
      <w:r>
        <w:rPr>
          <w:rFonts w:ascii="PT Serif" w:hAnsi="PT Serif" w:eastAsia="PT Serif" w:cs="PT Serif"/>
          <w:b/>
          <w:bCs/>
          <w:color w:val="22272f"/>
        </w:rPr>
        <w:t xml:space="preserve">Раздел 2. Сведения о расходах</w:t>
      </w:r>
      <w:r>
        <w:rPr>
          <w:rFonts w:ascii="PT Serif" w:hAnsi="PT Serif" w:eastAsia="PT Serif" w:cs="PT Serif"/>
          <w:b/>
          <w:bCs/>
          <w:color w:val="22272f"/>
          <w:sz w:val="22"/>
          <w:vertAlign w:val="superscript"/>
        </w:rPr>
        <w:t xml:space="preserve"> </w:t>
      </w:r>
      <w:r>
        <w:rPr>
          <w:rFonts w:ascii="PT Serif" w:hAnsi="PT Serif" w:eastAsia="PT Serif" w:cs="PT Serif"/>
          <w:b/>
          <w:bCs/>
          <w:sz w:val="22"/>
          <w:vertAlign w:val="superscript"/>
        </w:rPr>
        <w:t xml:space="preserve">1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both"/>
        <w:rPr>
          <w:rFonts w:ascii="Cousine" w:hAnsi="Cousine" w:eastAsia="Cousine" w:cs="Cousine"/>
          <w:color w:val="22272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──────────────────────────</w:t>
      </w:r>
      <w:r>
        <w:rPr>
          <w:rFonts w:ascii="PT Serif" w:hAnsi="PT Serif" w:eastAsia="PT Serif" w:cs="PT Serif"/>
          <w:sz w:val="23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97"/>
        <w:gridCol w:w="2472"/>
        <w:gridCol w:w="1278"/>
        <w:gridCol w:w="2444"/>
        <w:gridCol w:w="216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Вид приобретенного имущества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Сумма сделки (руб.)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Источник получения средств, за счет которых приобретено имущество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Основание приобретения</w:t>
            </w:r>
            <w:r>
              <w:rPr>
                <w:rFonts w:ascii="PT Serif" w:hAnsi="PT Serif" w:eastAsia="PT Serif" w:cs="PT Serif"/>
                <w:color w:val="000000"/>
                <w:sz w:val="16"/>
                <w:vertAlign w:val="superscript"/>
              </w:rPr>
              <w:t xml:space="preserve"> </w:t>
            </w:r>
            <w:hyperlink r:id="rId10" w:tooltip="https://internet.garant.ru/#/document/70681384/entry/1662" w:history="1">
              <w:r>
                <w:rPr>
                  <w:rStyle w:val="174"/>
                  <w:rFonts w:ascii="PT Serif" w:hAnsi="PT Serif" w:eastAsia="PT Serif" w:cs="PT Serif"/>
                  <w:color w:val="3272c0"/>
                  <w:sz w:val="16"/>
                  <w:u w:val="none"/>
                  <w:vertAlign w:val="superscript"/>
                </w:rPr>
                <w:t xml:space="preserve">2</w:t>
              </w:r>
            </w:hyperlink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Земельные участки: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Иное недвижимое имущество: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Транспортные средства: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Ценные бумаги: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Цифровые финансовые активы: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7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Цифровая валюта: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000000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rPr>
          <w:rFonts w:ascii="PT Serif" w:hAnsi="PT Serif" w:eastAsia="PT Serif" w:cs="PT Serif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────</w:t>
      </w:r>
      <w:r/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15"/>
          <w:vertAlign w:val="superscript"/>
        </w:rPr>
        <w:t xml:space="preserve">1</w:t>
      </w:r>
      <w:r>
        <w:rPr>
          <w:rFonts w:ascii="PT Serif" w:hAnsi="PT Serif" w:eastAsia="PT Serif" w:cs="PT Serif"/>
          <w:color w:val="22272f"/>
          <w:sz w:val="21"/>
        </w:rPr>
        <w:t xml:space="preserve"> </w:t>
      </w:r>
      <w:r>
        <w:rPr>
          <w:rFonts w:ascii="PT Serif" w:hAnsi="PT Serif" w:eastAsia="PT Serif" w:cs="PT Serif"/>
          <w:color w:val="22272f"/>
        </w:rPr>
        <w:t xml:space="preserve">Сведения о расходах представляются в случаях, установленных</w:t>
      </w:r>
      <w:r>
        <w:rPr>
          <w:rFonts w:ascii="PT Serif" w:hAnsi="PT Serif" w:eastAsia="PT Serif" w:cs="PT Serif"/>
          <w:color w:val="22272f"/>
          <w:sz w:val="21"/>
        </w:rPr>
        <w:t xml:space="preserve"> </w:t>
      </w:r>
      <w:r>
        <w:rPr>
          <w:rFonts w:ascii="PT Serif" w:hAnsi="PT Serif" w:eastAsia="PT Serif" w:cs="PT Serif"/>
          <w:sz w:val="21"/>
        </w:rPr>
        <w:t xml:space="preserve">статьей 3</w:t>
      </w:r>
      <w:r>
        <w:rPr>
          <w:rFonts w:ascii="PT Serif" w:hAnsi="PT Serif" w:eastAsia="PT Serif" w:cs="PT Serif"/>
          <w:color w:val="22272f"/>
          <w:sz w:val="21"/>
        </w:rPr>
        <w:t xml:space="preserve"> </w:t>
      </w:r>
      <w:r>
        <w:rPr>
          <w:rFonts w:ascii="PT Serif" w:hAnsi="PT Serif" w:eastAsia="PT Serif" w:cs="PT Serif"/>
          <w:color w:val="22272f"/>
        </w:rPr>
        <w:t xml:space="preserve">Федерального закона от 3 декабря 2012 г. N 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</w:t>
      </w:r>
      <w:r>
        <w:rPr>
          <w:rFonts w:ascii="PT Serif" w:hAnsi="PT Serif" w:eastAsia="PT Serif" w:cs="PT Serif"/>
          <w:color w:val="22272f"/>
        </w:rPr>
        <w:t xml:space="preserve">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15"/>
          <w:vertAlign w:val="superscript"/>
        </w:rPr>
        <w:t xml:space="preserve">2</w:t>
      </w:r>
      <w:r>
        <w:rPr>
          <w:rFonts w:ascii="PT Serif" w:hAnsi="PT Serif" w:eastAsia="PT Serif" w:cs="PT Serif"/>
          <w:color w:val="22272f"/>
          <w:sz w:val="21"/>
        </w:rPr>
        <w:t xml:space="preserve"> </w:t>
      </w:r>
      <w:r>
        <w:rPr>
          <w:rFonts w:ascii="PT Serif" w:hAnsi="PT Serif" w:eastAsia="PT Serif" w:cs="PT Serif"/>
          <w:color w:val="22272f"/>
        </w:rPr>
        <w:t xml:space="preserve"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</w:rPr>
        <w:t xml:space="preserve"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</w:t>
      </w:r>
      <w:r>
        <w:rPr>
          <w:rFonts w:ascii="PT Serif" w:hAnsi="PT Serif" w:eastAsia="PT Serif" w:cs="PT Serif"/>
          <w:color w:val="22272f"/>
        </w:rPr>
        <w:t xml:space="preserve">нформационной системы.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</w:rPr>
        <w:t xml:space="preserve"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  <w:r/>
    </w:p>
    <w:p>
      <w:pPr>
        <w:ind w:left="0" w:right="0" w:firstLine="0"/>
        <w:jc w:val="both"/>
        <w:rPr>
          <w:rFonts w:ascii="PT Serif" w:hAnsi="PT Serif" w:eastAsia="PT Serif" w:cs="PT Serif"/>
          <w:color w:val="22272f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</w:rP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о второй стороне сделки.</w:t>
      </w:r>
      <w:r/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bCs/>
          <w:color w:val="22272f"/>
        </w:rPr>
        <w:t xml:space="preserve">Раздел 3. Сведения об имуществе</w:t>
      </w:r>
      <w:r>
        <w:rPr>
          <w:b/>
          <w:bCs/>
        </w:rPr>
      </w:r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bCs/>
          <w:color w:val="22272f"/>
        </w:rPr>
        <w:t xml:space="preserve">3.1. Недвижимое имущество</w:t>
      </w:r>
      <w:r>
        <w:rPr>
          <w:b/>
          <w:bCs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59"/>
        <w:gridCol w:w="1824"/>
        <w:gridCol w:w="1800"/>
        <w:gridCol w:w="2090"/>
        <w:gridCol w:w="1211"/>
        <w:gridCol w:w="176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Вид и наименование имущества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Вид собственности</w:t>
            </w:r>
            <w:r>
              <w:rPr>
                <w:rFonts w:ascii="PT Serif" w:hAnsi="PT Serif" w:eastAsia="PT Serif" w:cs="PT Serif"/>
                <w:sz w:val="23"/>
              </w:rPr>
              <w:t xml:space="preserve">*(1)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Местонахождение (адрес)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Площадь (кв.м)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Основание приобретения и источник средств</w:t>
            </w:r>
            <w:r>
              <w:rPr>
                <w:rFonts w:ascii="PT Serif" w:hAnsi="PT Serif" w:eastAsia="PT Serif" w:cs="PT Serif"/>
                <w:sz w:val="23"/>
              </w:rPr>
              <w:t xml:space="preserve">*(2)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Земельные участки</w:t>
            </w:r>
            <w:r>
              <w:rPr>
                <w:rFonts w:ascii="PT Serif" w:hAnsi="PT Serif" w:eastAsia="PT Serif" w:cs="PT Serif"/>
                <w:sz w:val="23"/>
              </w:rPr>
              <w:t xml:space="preserve">*(3)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Жилые дома, дачи: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Квартиры: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Гаражи: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2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Иное недвижимое имущество: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 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_____________________________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*(1)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</w:t>
      </w:r>
      <w:r>
        <w:rPr>
          <w:rFonts w:ascii="PT Serif" w:hAnsi="PT Serif" w:eastAsia="PT Serif" w:cs="PT Serif"/>
          <w:color w:val="22272f"/>
          <w:sz w:val="23"/>
        </w:rPr>
        <w:t xml:space="preserve">ществе которого представляются.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*(2)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 </w:t>
      </w:r>
      <w:r>
        <w:rPr>
          <w:rFonts w:ascii="PT Serif" w:hAnsi="PT Serif" w:eastAsia="PT Serif" w:cs="PT Serif"/>
          <w:sz w:val="23"/>
        </w:rPr>
        <w:t xml:space="preserve">частью 1 статьи 4</w:t>
      </w:r>
      <w:r>
        <w:rPr>
          <w:rFonts w:ascii="PT Serif" w:hAnsi="PT Serif" w:eastAsia="PT Serif" w:cs="PT Serif"/>
          <w:color w:val="22272f"/>
          <w:sz w:val="23"/>
        </w:rPr>
        <w:t xml:space="preserve"> Федерального закона 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</w:t>
      </w:r>
      <w:r>
        <w:rPr>
          <w:rFonts w:ascii="PT Serif" w:hAnsi="PT Serif" w:eastAsia="PT Serif" w:cs="PT Serif"/>
          <w:color w:val="22272f"/>
          <w:sz w:val="23"/>
        </w:rPr>
        <w:t xml:space="preserve">ли) пользоваться иностранными финансовыми инструментами", источник получения средств, за счет которых приобретено имущество.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*(3)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  <w:r/>
    </w:p>
    <w:p>
      <w:pPr>
        <w:ind w:left="0" w:right="0" w:firstLine="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PT Serif" w:hAnsi="PT Serif" w:eastAsia="PT Serif" w:cs="PT Serif"/>
          <w:b/>
          <w:bCs/>
          <w:color w:val="22272f"/>
        </w:rPr>
        <w:t xml:space="preserve">3.2. Транспортные средства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1"/>
        <w:gridCol w:w="3201"/>
        <w:gridCol w:w="2065"/>
        <w:gridCol w:w="325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Вид, марка, модель транспортного средства, год изготовления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Вид собственности</w:t>
            </w:r>
            <w:r>
              <w:rPr>
                <w:rFonts w:ascii="PT Serif" w:hAnsi="PT Serif" w:eastAsia="PT Serif" w:cs="PT Serif"/>
                <w:sz w:val="23"/>
              </w:rPr>
              <w:t xml:space="preserve">*(1)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Место регистрации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Автомобили легковые: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Автомобили грузовые: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Мототранспортные средства: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Сельскохозяйственная техника: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Водный транспорт: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Воздушный транспорт: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Иные транспортные средства: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 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_____________________________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*(1)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</w:t>
      </w:r>
      <w:r>
        <w:rPr>
          <w:rFonts w:ascii="PT Serif" w:hAnsi="PT Serif" w:eastAsia="PT Serif" w:cs="PT Serif"/>
          <w:color w:val="22272f"/>
          <w:sz w:val="23"/>
        </w:rPr>
        <w:t xml:space="preserve">торого представляются.</w:t>
      </w:r>
      <w:r/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bCs/>
          <w:color w:val="22272f"/>
        </w:rPr>
        <w:t xml:space="preserve">3.3. Цифровые финансовые активы, цифровые права, включающие одновременно цифровые финансовые активы и иные цифровые права</w:t>
      </w:r>
      <w:r>
        <w:rPr>
          <w:b/>
          <w:bCs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80"/>
        <w:gridCol w:w="2363"/>
        <w:gridCol w:w="2009"/>
        <w:gridCol w:w="1684"/>
        <w:gridCol w:w="271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Наименование цифрового финансового актива или цифрового права</w:t>
            </w:r>
            <w:r>
              <w:rPr>
                <w:rFonts w:ascii="PT Serif" w:hAnsi="PT Serif" w:eastAsia="PT Serif" w:cs="PT Serif"/>
                <w:color w:val="22272f"/>
                <w:sz w:val="16"/>
                <w:vertAlign w:val="superscript"/>
              </w:rPr>
              <w:t xml:space="preserve"> </w:t>
            </w:r>
            <w:hyperlink r:id="rId11" w:tooltip="https://internet.garant.ru/#/document/70681384/entry/13331" w:history="1">
              <w:r>
                <w:rPr>
                  <w:rStyle w:val="174"/>
                  <w:rFonts w:ascii="PT Serif" w:hAnsi="PT Serif" w:eastAsia="PT Serif" w:cs="PT Serif"/>
                  <w:color w:val="3272c0"/>
                  <w:sz w:val="16"/>
                  <w:u w:val="none"/>
                  <w:vertAlign w:val="superscript"/>
                </w:rPr>
                <w:t xml:space="preserve">1</w:t>
              </w:r>
            </w:hyperlink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Дата приобретения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Общее количество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Сведения об операторе информационной системы, в которой осуществляется выпуск цифровых финансовых активов</w:t>
            </w:r>
            <w:r>
              <w:rPr>
                <w:rFonts w:ascii="PT Serif" w:hAnsi="PT Serif" w:eastAsia="PT Serif" w:cs="PT Serif"/>
                <w:color w:val="22272f"/>
                <w:sz w:val="16"/>
                <w:vertAlign w:val="superscript"/>
              </w:rPr>
              <w:t xml:space="preserve"> </w:t>
            </w:r>
            <w:hyperlink r:id="rId12" w:tooltip="https://internet.garant.ru/#/document/70681384/entry/13332" w:history="1">
              <w:r>
                <w:rPr>
                  <w:rStyle w:val="174"/>
                  <w:rFonts w:ascii="PT Serif" w:hAnsi="PT Serif" w:eastAsia="PT Serif" w:cs="PT Serif"/>
                  <w:color w:val="3272c0"/>
                  <w:sz w:val="16"/>
                  <w:u w:val="none"/>
                  <w:vertAlign w:val="superscript"/>
                </w:rPr>
                <w:t xml:space="preserve">2</w:t>
              </w:r>
            </w:hyperlink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──────────────────────────────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16"/>
          <w:vertAlign w:val="superscript"/>
        </w:rPr>
        <w:t xml:space="preserve">1</w:t>
      </w:r>
      <w:r>
        <w:rPr>
          <w:rFonts w:ascii="PT Serif" w:hAnsi="PT Serif" w:eastAsia="PT Serif" w:cs="PT Serif"/>
          <w:color w:val="22272f"/>
          <w:sz w:val="23"/>
        </w:rPr>
        <w:t xml:space="preserve"> </w:t>
      </w:r>
      <w:r>
        <w:rPr>
          <w:rFonts w:ascii="PT Serif" w:hAnsi="PT Serif" w:eastAsia="PT Serif" w:cs="PT Serif"/>
          <w:color w:val="22272f"/>
        </w:rPr>
        <w:t xml:space="preserve"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</w:t>
      </w:r>
      <w:r>
        <w:rPr>
          <w:rFonts w:ascii="PT Serif" w:hAnsi="PT Serif" w:eastAsia="PT Serif" w:cs="PT Serif"/>
          <w:color w:val="22272f"/>
        </w:rPr>
        <w:t xml:space="preserve">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16"/>
          <w:vertAlign w:val="superscript"/>
        </w:rPr>
        <w:t xml:space="preserve">2</w:t>
      </w:r>
      <w:r>
        <w:rPr>
          <w:rFonts w:ascii="PT Serif" w:hAnsi="PT Serif" w:eastAsia="PT Serif" w:cs="PT Serif"/>
          <w:color w:val="22272f"/>
          <w:sz w:val="23"/>
        </w:rPr>
        <w:t xml:space="preserve"> </w:t>
      </w:r>
      <w:r>
        <w:rPr>
          <w:rFonts w:ascii="PT Serif" w:hAnsi="PT Serif" w:eastAsia="PT Serif" w:cs="PT Serif"/>
          <w:color w:val="22272f"/>
        </w:rPr>
        <w:t xml:space="preserve"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</w:t>
      </w:r>
      <w:r>
        <w:rPr>
          <w:rFonts w:ascii="PT Serif" w:hAnsi="PT Serif" w:eastAsia="PT Serif" w:cs="PT Serif"/>
          <w:color w:val="22272f"/>
        </w:rPr>
        <w:t xml:space="preserve">ются идентификационный номер налогоплательщика и основной государственный регистрационный номер).</w:t>
      </w:r>
      <w:r/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PT Serif" w:hAnsi="PT Serif" w:eastAsia="PT Serif" w:cs="PT Serif"/>
          <w:b/>
          <w:bCs/>
          <w:color w:val="22272f"/>
        </w:rPr>
        <w:t xml:space="preserve">3.4. Утилитарные цифровые права</w:t>
      </w:r>
      <w:r>
        <w:rPr>
          <w:b/>
          <w:bCs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50"/>
        <w:gridCol w:w="2233"/>
        <w:gridCol w:w="2176"/>
        <w:gridCol w:w="1780"/>
        <w:gridCol w:w="251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Уникальное условное обозначение</w:t>
            </w:r>
            <w:r>
              <w:rPr>
                <w:rFonts w:ascii="PT Serif" w:hAnsi="PT Serif" w:eastAsia="PT Serif" w:cs="PT Serif"/>
                <w:color w:val="22272f"/>
                <w:sz w:val="16"/>
                <w:vertAlign w:val="superscript"/>
              </w:rPr>
              <w:t xml:space="preserve"> </w:t>
            </w:r>
            <w:hyperlink r:id="rId13" w:tooltip="https://internet.garant.ru/#/document/70681384/entry/13341" w:history="1">
              <w:r>
                <w:rPr>
                  <w:rStyle w:val="174"/>
                  <w:rFonts w:ascii="PT Serif" w:hAnsi="PT Serif" w:eastAsia="PT Serif" w:cs="PT Serif"/>
                  <w:color w:val="3272c0"/>
                  <w:sz w:val="16"/>
                  <w:u w:val="none"/>
                  <w:vertAlign w:val="superscript"/>
                </w:rPr>
                <w:t xml:space="preserve">1</w:t>
              </w:r>
            </w:hyperlink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Дата приобретения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Объем инвестиций (руб.)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Сведения об операторе инвестиционной платформы</w:t>
            </w:r>
            <w:r>
              <w:rPr>
                <w:rFonts w:ascii="PT Serif" w:hAnsi="PT Serif" w:eastAsia="PT Serif" w:cs="PT Serif"/>
                <w:color w:val="22272f"/>
                <w:sz w:val="16"/>
                <w:vertAlign w:val="superscript"/>
              </w:rPr>
              <w:t xml:space="preserve"> </w:t>
            </w:r>
            <w:hyperlink r:id="rId14" w:tooltip="https://internet.garant.ru/#/document/70681384/entry/13342" w:history="1">
              <w:r>
                <w:rPr>
                  <w:rStyle w:val="174"/>
                  <w:rFonts w:ascii="PT Serif" w:hAnsi="PT Serif" w:eastAsia="PT Serif" w:cs="PT Serif"/>
                  <w:color w:val="3272c0"/>
                  <w:sz w:val="16"/>
                  <w:u w:val="none"/>
                  <w:vertAlign w:val="superscript"/>
                </w:rPr>
                <w:t xml:space="preserve">2</w:t>
              </w:r>
            </w:hyperlink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──────────────────────────────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16"/>
          <w:vertAlign w:val="superscript"/>
        </w:rPr>
        <w:t xml:space="preserve">1</w:t>
      </w:r>
      <w:r>
        <w:rPr>
          <w:rFonts w:ascii="PT Serif" w:hAnsi="PT Serif" w:eastAsia="PT Serif" w:cs="PT Serif"/>
          <w:color w:val="22272f"/>
          <w:sz w:val="23"/>
        </w:rPr>
        <w:t xml:space="preserve"> </w:t>
      </w:r>
      <w:r>
        <w:rPr>
          <w:rFonts w:ascii="PT Serif" w:hAnsi="PT Serif" w:eastAsia="PT Serif" w:cs="PT Serif"/>
          <w:color w:val="22272f"/>
        </w:rPr>
        <w:t xml:space="preserve">Указывается уникальное условное обозначение, идентифицирующее утилитарное цифровое право.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16"/>
          <w:vertAlign w:val="superscript"/>
        </w:rPr>
        <w:t xml:space="preserve">2</w:t>
      </w:r>
      <w:r>
        <w:rPr>
          <w:rFonts w:ascii="PT Serif" w:hAnsi="PT Serif" w:eastAsia="PT Serif" w:cs="PT Serif"/>
          <w:color w:val="22272f"/>
          <w:sz w:val="23"/>
        </w:rPr>
        <w:t xml:space="preserve"> </w:t>
      </w:r>
      <w:r>
        <w:rPr>
          <w:rFonts w:ascii="PT Serif" w:hAnsi="PT Serif" w:eastAsia="PT Serif" w:cs="PT Serif"/>
          <w:color w:val="22272f"/>
        </w:rPr>
        <w:t xml:space="preserve"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──────────────────────────────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 </w:t>
      </w:r>
      <w:r/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bCs/>
          <w:color w:val="22272f"/>
        </w:rPr>
        <w:t xml:space="preserve">3.5. Цифровая валюта</w:t>
      </w:r>
      <w:r>
        <w:rPr>
          <w:b/>
          <w:bCs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37"/>
        <w:gridCol w:w="2760"/>
        <w:gridCol w:w="3269"/>
        <w:gridCol w:w="268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Наименование цифровой валюты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Дата приобретения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Общее количество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2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PT Serif" w:hAnsi="PT Serif" w:eastAsia="PT Serif" w:cs="PT Serif"/>
          <w:b/>
          <w:bCs/>
          <w:color w:val="22272f"/>
        </w:rPr>
        <w:t xml:space="preserve">Раздел 4. Сведения о счетах в банках и иных кредитных организациях</w:t>
      </w:r>
      <w:r>
        <w:rPr>
          <w:b/>
          <w:bCs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83"/>
        <w:gridCol w:w="2636"/>
        <w:gridCol w:w="1527"/>
        <w:gridCol w:w="1210"/>
        <w:gridCol w:w="1123"/>
        <w:gridCol w:w="207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Наименование и адрес банка или иной кредитной организации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Вид и валюта счета</w:t>
            </w:r>
            <w:r>
              <w:rPr>
                <w:rFonts w:ascii="PT Serif" w:hAnsi="PT Serif" w:eastAsia="PT Serif" w:cs="PT Serif"/>
                <w:sz w:val="23"/>
              </w:rPr>
              <w:t xml:space="preserve">*(1)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Дата открытия счета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Остаток на счете</w:t>
            </w:r>
            <w:r>
              <w:rPr>
                <w:rFonts w:ascii="PT Serif" w:hAnsi="PT Serif" w:eastAsia="PT Serif" w:cs="PT Serif"/>
                <w:sz w:val="23"/>
              </w:rPr>
              <w:t xml:space="preserve">*(2)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(руб.)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Сумма поступивших на счет денежных средств</w:t>
            </w:r>
            <w:r>
              <w:rPr>
                <w:rFonts w:ascii="PT Serif" w:hAnsi="PT Serif" w:eastAsia="PT Serif" w:cs="PT Serif"/>
                <w:sz w:val="23"/>
              </w:rPr>
              <w:t xml:space="preserve">*(3)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(руб.)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 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_____________________________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*(1) Указываются вид счета (депозитный, текущий, расчетный и другие) и валюта счета.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*(2) Остаток на счете указывается по состоянию на отчетную дату. Для счетов в иностранной валюте остаток указывается в рублях по </w:t>
      </w:r>
      <w:r>
        <w:rPr>
          <w:rFonts w:ascii="PT Serif" w:hAnsi="PT Serif" w:eastAsia="PT Serif" w:cs="PT Serif"/>
          <w:sz w:val="23"/>
        </w:rPr>
        <w:t xml:space="preserve">курсу</w:t>
      </w:r>
      <w:r>
        <w:rPr>
          <w:rFonts w:ascii="PT Serif" w:hAnsi="PT Serif" w:eastAsia="PT Serif" w:cs="PT Serif"/>
          <w:color w:val="22272f"/>
          <w:sz w:val="23"/>
        </w:rPr>
        <w:t xml:space="preserve"> Банка России на отчетную дату.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*(3) 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</w:t>
      </w:r>
      <w:r>
        <w:rPr>
          <w:rFonts w:ascii="PT Serif" w:hAnsi="PT Serif" w:eastAsia="PT Serif" w:cs="PT Serif"/>
          <w:color w:val="22272f"/>
          <w:sz w:val="23"/>
        </w:rPr>
        <w:t xml:space="preserve">я счетов в иностранной валюте суммы указываются в рублях по </w:t>
      </w:r>
      <w:r>
        <w:rPr>
          <w:rFonts w:ascii="PT Serif" w:hAnsi="PT Serif" w:eastAsia="PT Serif" w:cs="PT Serif"/>
          <w:sz w:val="23"/>
        </w:rPr>
        <w:t xml:space="preserve">курсу</w:t>
      </w:r>
      <w:r>
        <w:rPr>
          <w:rFonts w:ascii="PT Serif" w:hAnsi="PT Serif" w:eastAsia="PT Serif" w:cs="PT Serif"/>
          <w:color w:val="22272f"/>
          <w:sz w:val="23"/>
        </w:rPr>
        <w:t xml:space="preserve"> Банка России на отчетную дату.</w:t>
      </w:r>
      <w:r/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bCs/>
          <w:color w:val="22272f"/>
        </w:rPr>
        <w:t xml:space="preserve">Раздел 5. Сведения о ценных бумагах</w:t>
      </w:r>
      <w:r>
        <w:rPr>
          <w:b/>
          <w:bCs/>
        </w:rPr>
      </w:r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bCs/>
          <w:color w:val="22272f"/>
        </w:rPr>
        <w:t xml:space="preserve">5.1. Акции и иное участие в коммерческих организациях и фондах</w:t>
      </w:r>
      <w:r>
        <w:rPr>
          <w:b/>
          <w:bCs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34"/>
        <w:gridCol w:w="2139"/>
        <w:gridCol w:w="2106"/>
        <w:gridCol w:w="1481"/>
        <w:gridCol w:w="1432"/>
        <w:gridCol w:w="156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Наименование и организационно-правовая форма организации</w:t>
            </w:r>
            <w:r>
              <w:rPr>
                <w:rFonts w:ascii="PT Serif" w:hAnsi="PT Serif" w:eastAsia="PT Serif" w:cs="PT Serif"/>
                <w:sz w:val="23"/>
              </w:rPr>
              <w:t xml:space="preserve">*(1)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Местонахождение организации (адрес)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Уставный</w:t>
            </w:r>
            <w:r>
              <w:rPr>
                <w:rFonts w:ascii="PT Serif" w:hAnsi="PT Serif" w:eastAsia="PT Serif" w:cs="PT Serif"/>
                <w:sz w:val="23"/>
              </w:rPr>
              <w:t xml:space="preserve">*(2)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капитал (руб.)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Доля </w:t>
            </w:r>
            <w:r>
              <w:rPr>
                <w:rFonts w:ascii="PT Serif" w:hAnsi="PT Serif" w:eastAsia="PT Serif" w:cs="PT Serif"/>
                <w:sz w:val="23"/>
              </w:rPr>
              <w:t xml:space="preserve">*(3)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участия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Основание</w:t>
            </w:r>
            <w:r>
              <w:rPr>
                <w:rFonts w:ascii="PT Serif" w:hAnsi="PT Serif" w:eastAsia="PT Serif" w:cs="PT Serif"/>
                <w:sz w:val="23"/>
              </w:rPr>
              <w:t xml:space="preserve">*(4) 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участия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 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_____________________________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*(1)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*(2)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 </w:t>
      </w:r>
      <w:r>
        <w:rPr>
          <w:rFonts w:ascii="PT Serif" w:hAnsi="PT Serif" w:eastAsia="PT Serif" w:cs="PT Serif"/>
          <w:sz w:val="23"/>
        </w:rPr>
        <w:t xml:space="preserve">курсу</w:t>
      </w:r>
      <w:r>
        <w:rPr>
          <w:rFonts w:ascii="PT Serif" w:hAnsi="PT Serif" w:eastAsia="PT Serif" w:cs="PT Serif"/>
          <w:color w:val="22272f"/>
          <w:sz w:val="23"/>
        </w:rPr>
        <w:t xml:space="preserve"> Банка России на отчетную дату.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*(3)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*(4)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r/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PT Serif" w:hAnsi="PT Serif" w:eastAsia="PT Serif" w:cs="PT Serif"/>
          <w:b/>
          <w:bCs/>
          <w:color w:val="22272f"/>
        </w:rPr>
        <w:t xml:space="preserve">5.2. Иные ценные бумаги</w:t>
      </w:r>
      <w:r>
        <w:rPr>
          <w:b/>
          <w:bCs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81"/>
        <w:gridCol w:w="1533"/>
        <w:gridCol w:w="1701"/>
        <w:gridCol w:w="1910"/>
        <w:gridCol w:w="1673"/>
        <w:gridCol w:w="175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Вид ценной бумаги</w:t>
            </w:r>
            <w:r>
              <w:rPr>
                <w:rFonts w:ascii="PT Serif" w:hAnsi="PT Serif" w:eastAsia="PT Serif" w:cs="PT Serif"/>
                <w:sz w:val="23"/>
              </w:rPr>
              <w:t xml:space="preserve">*(1)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Лицо, выпустившее ценную бумагу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Номинальная величина обязательства (руб.)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Общее количество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Общая стоимость</w:t>
            </w:r>
            <w:r>
              <w:rPr>
                <w:rFonts w:ascii="PT Serif" w:hAnsi="PT Serif" w:eastAsia="PT Serif" w:cs="PT Serif"/>
                <w:sz w:val="23"/>
              </w:rPr>
              <w:t xml:space="preserve">*(2)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(руб.)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8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 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Итого по </w:t>
      </w:r>
      <w:r>
        <w:rPr>
          <w:rFonts w:ascii="PT Serif" w:hAnsi="PT Serif" w:eastAsia="PT Serif" w:cs="PT Serif"/>
          <w:sz w:val="23"/>
        </w:rPr>
        <w:t xml:space="preserve">разделу 5</w:t>
      </w:r>
      <w:r>
        <w:rPr>
          <w:rFonts w:ascii="PT Serif" w:hAnsi="PT Serif" w:eastAsia="PT Serif" w:cs="PT Serif"/>
          <w:color w:val="22272f"/>
          <w:sz w:val="23"/>
        </w:rPr>
        <w:t xml:space="preserve"> 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__________________________________.</w:t>
      </w:r>
      <w:r/>
    </w:p>
    <w:p>
      <w:pPr>
        <w:ind w:left="0" w:right="0" w:firstLine="0"/>
        <w:jc w:val="both"/>
        <w:shd w:val="clear" w:color="ffffff" w:fill="ffffff"/>
        <w:rPr>
          <w:rFonts w:ascii="PT Serif" w:hAnsi="PT Serif" w:eastAsia="PT Serif" w:cs="PT Serif"/>
          <w:color w:val="22272f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_____________________________</w:t>
      </w:r>
      <w:r>
        <w:rPr>
          <w:rFonts w:ascii="PT Serif" w:hAnsi="PT Serif" w:eastAsia="PT Serif" w:cs="PT Serif"/>
          <w:sz w:val="23"/>
        </w:rPr>
      </w:r>
    </w:p>
    <w:p>
      <w:pPr>
        <w:ind w:left="0" w:right="0" w:firstLine="0"/>
        <w:jc w:val="both"/>
        <w:shd w:val="clear" w:color="ffffff" w:fill="ffffff"/>
        <w:rPr>
          <w:rFonts w:ascii="PT Serif" w:hAnsi="PT Serif" w:eastAsia="PT Serif" w:cs="PT Serif"/>
          <w:sz w:val="23"/>
          <w:szCs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</w:r>
      <w:r>
        <w:rPr>
          <w:rFonts w:ascii="PT Serif" w:hAnsi="PT Serif" w:eastAsia="PT Serif" w:cs="PT Serif"/>
          <w:color w:val="22272f"/>
          <w:sz w:val="23"/>
        </w:rPr>
        <w:t xml:space="preserve">*(1) Указываются все ценные бумаги по видам (облигации, векселя и другие), за исключением акций, указанных в </w:t>
      </w:r>
      <w:r>
        <w:rPr>
          <w:rFonts w:ascii="PT Serif" w:hAnsi="PT Serif" w:eastAsia="PT Serif" w:cs="PT Serif"/>
          <w:sz w:val="23"/>
        </w:rPr>
        <w:t xml:space="preserve">подразделе 5.1</w:t>
      </w:r>
      <w:r>
        <w:rPr>
          <w:rFonts w:ascii="PT Serif" w:hAnsi="PT Serif" w:eastAsia="PT Serif" w:cs="PT Serif"/>
          <w:color w:val="22272f"/>
          <w:sz w:val="23"/>
        </w:rPr>
        <w:t xml:space="preserve"> "Акции и иное участие в коммерческих организациях и фондах".</w:t>
      </w:r>
      <w:r>
        <w:rPr>
          <w:rFonts w:ascii="PT Serif" w:hAnsi="PT Serif" w:eastAsia="PT Serif" w:cs="PT Serif"/>
          <w:sz w:val="23"/>
        </w:rPr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*(2)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</w:t>
      </w:r>
      <w:r>
        <w:rPr>
          <w:rFonts w:ascii="PT Serif" w:hAnsi="PT Serif" w:eastAsia="PT Serif" w:cs="PT Serif"/>
          <w:color w:val="22272f"/>
          <w:sz w:val="23"/>
        </w:rPr>
        <w:t xml:space="preserve">рублях по </w:t>
      </w:r>
      <w:r>
        <w:rPr>
          <w:rFonts w:ascii="PT Serif" w:hAnsi="PT Serif" w:eastAsia="PT Serif" w:cs="PT Serif"/>
          <w:sz w:val="23"/>
        </w:rPr>
        <w:t xml:space="preserve">курсу</w:t>
      </w:r>
      <w:r>
        <w:rPr>
          <w:rFonts w:ascii="PT Serif" w:hAnsi="PT Serif" w:eastAsia="PT Serif" w:cs="PT Serif"/>
          <w:color w:val="22272f"/>
          <w:sz w:val="23"/>
        </w:rPr>
        <w:t xml:space="preserve"> Банка России на отчетную дату.</w:t>
      </w:r>
      <w:r/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bCs/>
          <w:color w:val="22272f"/>
        </w:rPr>
        <w:t xml:space="preserve">Раздел 6. Сведения об обязательствах имущественного характера</w:t>
      </w:r>
      <w:r>
        <w:rPr>
          <w:b/>
          <w:bCs/>
        </w:rPr>
      </w:r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bCs/>
          <w:color w:val="22272f"/>
          <w:sz w:val="23"/>
        </w:rPr>
        <w:t xml:space="preserve">6.1. Объекты недвижимого имущества, находящиеся в пользовании</w:t>
      </w:r>
      <w:r>
        <w:rPr>
          <w:rFonts w:ascii="PT Serif" w:hAnsi="PT Serif" w:eastAsia="PT Serif" w:cs="PT Serif"/>
          <w:b/>
          <w:bCs/>
          <w:sz w:val="23"/>
        </w:rPr>
        <w:t xml:space="preserve">*(1)</w:t>
      </w:r>
      <w:r>
        <w:rPr>
          <w:b/>
          <w:bCs/>
        </w:rPr>
      </w:r>
      <w:r>
        <w:rPr>
          <w:b/>
          <w:bCs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7"/>
        <w:gridCol w:w="1746"/>
        <w:gridCol w:w="1833"/>
        <w:gridCol w:w="1833"/>
        <w:gridCol w:w="2075"/>
        <w:gridCol w:w="125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Вид</w:t>
            </w:r>
            <w:r>
              <w:rPr>
                <w:rFonts w:ascii="PT Serif" w:hAnsi="PT Serif" w:eastAsia="PT Serif" w:cs="PT Serif"/>
                <w:sz w:val="23"/>
              </w:rPr>
              <w:t xml:space="preserve">*(2)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имущества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Вид и сроки</w:t>
            </w:r>
            <w:r>
              <w:rPr>
                <w:rFonts w:ascii="PT Serif" w:hAnsi="PT Serif" w:eastAsia="PT Serif" w:cs="PT Serif"/>
                <w:sz w:val="23"/>
              </w:rPr>
              <w:t xml:space="preserve">*(3)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пользования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Основание</w:t>
            </w:r>
            <w:r>
              <w:rPr>
                <w:rFonts w:ascii="PT Serif" w:hAnsi="PT Serif" w:eastAsia="PT Serif" w:cs="PT Serif"/>
                <w:sz w:val="23"/>
              </w:rPr>
              <w:t xml:space="preserve">*(4)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пользования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Местонахождение (адрес)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Площадь (кв.м)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4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 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_____________________________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*(1) Указываются по состоянию на отчетную дату.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*(2) Указывается вид недвижимого имущества (земельный участок, жилой дом, дача и другие).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*(3) Указываются вид пользования (аренда, безвозмездное пользование и другие) и сроки пользования.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*(4)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  <w:r/>
    </w:p>
    <w:p>
      <w:pPr>
        <w:ind w:left="0" w:right="0" w:firstLine="0"/>
        <w:jc w:val="center"/>
        <w:shd w:val="clear" w:color="ffffff" w:fill="ffffff"/>
        <w:rPr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bCs/>
          <w:color w:val="22272f"/>
          <w:sz w:val="24"/>
          <w:szCs w:val="24"/>
        </w:rPr>
        <w:t xml:space="preserve">6.2. Срочные обязательства финансового характера</w:t>
      </w:r>
      <w:r>
        <w:rPr>
          <w:rFonts w:ascii="PT Serif" w:hAnsi="PT Serif" w:eastAsia="PT Serif" w:cs="PT Serif"/>
          <w:b/>
          <w:bCs/>
          <w:sz w:val="24"/>
          <w:szCs w:val="24"/>
        </w:rPr>
        <w:t xml:space="preserve">*(1)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58"/>
        <w:gridCol w:w="1848"/>
        <w:gridCol w:w="1417"/>
        <w:gridCol w:w="2092"/>
        <w:gridCol w:w="1671"/>
        <w:gridCol w:w="176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Содержание обязательства</w:t>
            </w:r>
            <w:r>
              <w:rPr>
                <w:rFonts w:ascii="PT Serif" w:hAnsi="PT Serif" w:eastAsia="PT Serif" w:cs="PT Serif"/>
                <w:sz w:val="23"/>
              </w:rPr>
              <w:t xml:space="preserve">*(2)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Кредитор (должник)</w:t>
            </w:r>
            <w:r>
              <w:rPr>
                <w:rFonts w:ascii="PT Serif" w:hAnsi="PT Serif" w:eastAsia="PT Serif" w:cs="PT Serif"/>
                <w:sz w:val="23"/>
              </w:rPr>
              <w:t xml:space="preserve">*(3)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Основание</w:t>
            </w:r>
            <w:r>
              <w:rPr>
                <w:rFonts w:ascii="PT Serif" w:hAnsi="PT Serif" w:eastAsia="PT Serif" w:cs="PT Serif"/>
                <w:sz w:val="23"/>
              </w:rPr>
              <w:t xml:space="preserve">*(4) 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возникновения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Сумма обязательства размер обязательства по состоянию на отчетную дату</w:t>
            </w:r>
            <w:r>
              <w:rPr>
                <w:rFonts w:ascii="PT Serif" w:hAnsi="PT Serif" w:eastAsia="PT Serif" w:cs="PT Serif"/>
                <w:sz w:val="23"/>
              </w:rPr>
              <w:t xml:space="preserve">*(5)</w:t>
            </w: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(руб.)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Условия обязательства</w:t>
            </w:r>
            <w:r>
              <w:rPr>
                <w:rFonts w:ascii="PT Serif" w:hAnsi="PT Serif" w:eastAsia="PT Serif" w:cs="PT Serif"/>
                <w:sz w:val="23"/>
              </w:rPr>
              <w:t xml:space="preserve">*(6)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/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/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7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/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 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_____________________________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*(1)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*(2) Указывается существо обязательства (заем, кредит и другие).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*(3) Указывается вторая сторона обязательства: кредитор или должник, его фамилия, имя и отчество (наименование юридического лица), адрес.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*(4) Указываются основание возникновения обязательства, а также реквизиты (дата, номер) соответствующего договора или акта.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*(5)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 </w:t>
      </w:r>
      <w:r>
        <w:rPr>
          <w:rFonts w:ascii="PT Serif" w:hAnsi="PT Serif" w:eastAsia="PT Serif" w:cs="PT Serif"/>
          <w:sz w:val="23"/>
        </w:rPr>
        <w:t xml:space="preserve">курсу</w:t>
      </w:r>
      <w:r>
        <w:rPr>
          <w:rFonts w:ascii="PT Serif" w:hAnsi="PT Serif" w:eastAsia="PT Serif" w:cs="PT Serif"/>
          <w:color w:val="22272f"/>
          <w:sz w:val="23"/>
        </w:rPr>
        <w:t xml:space="preserve"> Банка России на отчетную дату.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*(6)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  <w:r/>
    </w:p>
    <w:p>
      <w:pPr>
        <w:ind w:left="0" w:right="0" w:firstLine="0"/>
        <w:jc w:val="center"/>
        <w:shd w:val="clear" w:color="ffffff" w:fill="ffffff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bCs/>
          <w:color w:val="22272f"/>
        </w:rPr>
        <w:t xml:space="preserve"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</w:t>
      </w:r>
      <w:r>
        <w:rPr>
          <w:rFonts w:ascii="PT Serif" w:hAnsi="PT Serif" w:eastAsia="PT Serif" w:cs="PT Serif"/>
          <w:b/>
          <w:bCs/>
          <w:color w:val="22272f"/>
        </w:rPr>
        <w:t xml:space="preserve">ужденных в течение отчетного периода в результате безвозмездной сделки</w:t>
      </w:r>
      <w:r>
        <w:rPr>
          <w:b/>
          <w:bCs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85"/>
        <w:gridCol/>
        <w:gridCol w:w="3136"/>
        <w:gridCol/>
        <w:gridCol w:w="2398"/>
        <w:gridCol/>
        <w:gridCol w:w="3136"/>
        <w:gridCol/>
      </w:tblGrid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N п/п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Вид имущества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Приобретатель имущества (права) по сделке</w:t>
            </w:r>
            <w:r>
              <w:rPr>
                <w:rFonts w:ascii="PT Serif" w:hAnsi="PT Serif" w:eastAsia="PT Serif" w:cs="PT Serif"/>
                <w:color w:val="22272f"/>
                <w:sz w:val="16"/>
                <w:vertAlign w:val="superscript"/>
              </w:rPr>
              <w:t xml:space="preserve"> </w:t>
            </w:r>
            <w:hyperlink r:id="rId15" w:tooltip="https://internet.garant.ru/#/document/70681384/entry/7111" w:history="1">
              <w:r>
                <w:rPr>
                  <w:rStyle w:val="174"/>
                  <w:rFonts w:ascii="PT Serif" w:hAnsi="PT Serif" w:eastAsia="PT Serif" w:cs="PT Serif"/>
                  <w:color w:val="3272c0"/>
                  <w:sz w:val="16"/>
                  <w:u w:val="none"/>
                  <w:vertAlign w:val="superscript"/>
                </w:rPr>
                <w:t xml:space="preserve">1</w:t>
              </w:r>
            </w:hyperlink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Основание отчуждения имущества (права)</w:t>
            </w:r>
            <w:r>
              <w:rPr>
                <w:rFonts w:ascii="PT Serif" w:hAnsi="PT Serif" w:eastAsia="PT Serif" w:cs="PT Serif"/>
                <w:color w:val="22272f"/>
                <w:sz w:val="16"/>
                <w:vertAlign w:val="superscript"/>
              </w:rPr>
              <w:t xml:space="preserve"> </w:t>
            </w:r>
            <w:hyperlink r:id="rId16" w:tooltip="https://internet.garant.ru/#/document/70681384/entry/7222" w:history="1">
              <w:r>
                <w:rPr>
                  <w:rStyle w:val="174"/>
                  <w:rFonts w:ascii="PT Serif" w:hAnsi="PT Serif" w:eastAsia="PT Serif" w:cs="PT Serif"/>
                  <w:color w:val="3272c0"/>
                  <w:sz w:val="16"/>
                  <w:u w:val="none"/>
                  <w:vertAlign w:val="superscript"/>
                </w:rPr>
                <w:t xml:space="preserve">2</w:t>
              </w:r>
            </w:hyperlink>
            <w:r/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Земельные участки: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Иное недвижимое имущество: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Транспортные средства: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4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Ценные бумаги: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5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Цифровые финансовые активы: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6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Цифровые права, включающие одновременно цифровые финансовые активы и иные цифровые права: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7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Утилитарные цифровые права: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8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Цифровая валюта: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1)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2)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3)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 </w:t>
            </w:r>
            <w:r/>
          </w:p>
        </w:tc>
      </w:tr>
    </w:tbl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──────────────────────────────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16"/>
          <w:vertAlign w:val="superscript"/>
        </w:rPr>
        <w:t xml:space="preserve">1</w:t>
      </w:r>
      <w:r>
        <w:rPr>
          <w:rFonts w:ascii="PT Serif" w:hAnsi="PT Serif" w:eastAsia="PT Serif" w:cs="PT Serif"/>
          <w:color w:val="22272f"/>
          <w:sz w:val="23"/>
        </w:rPr>
        <w:t xml:space="preserve"> </w:t>
      </w:r>
      <w:r>
        <w:rPr>
          <w:rFonts w:ascii="PT Serif" w:hAnsi="PT Serif" w:eastAsia="PT Serif" w:cs="PT Serif"/>
          <w:color w:val="22272f"/>
        </w:rPr>
        <w:t xml:space="preserve"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</w:t>
      </w:r>
      <w:r>
        <w:rPr>
          <w:rFonts w:ascii="PT Serif" w:hAnsi="PT Serif" w:eastAsia="PT Serif" w:cs="PT Serif"/>
          <w:color w:val="22272f"/>
        </w:rPr>
        <w:t xml:space="preserve">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16"/>
          <w:vertAlign w:val="superscript"/>
        </w:rPr>
        <w:t xml:space="preserve">2</w:t>
      </w:r>
      <w:r>
        <w:rPr>
          <w:rFonts w:ascii="PT Serif" w:hAnsi="PT Serif" w:eastAsia="PT Serif" w:cs="PT Serif"/>
          <w:color w:val="22272f"/>
          <w:sz w:val="23"/>
        </w:rPr>
        <w:t xml:space="preserve"> </w:t>
      </w:r>
      <w:r>
        <w:rPr>
          <w:rFonts w:ascii="PT Serif" w:hAnsi="PT Serif" w:eastAsia="PT Serif" w:cs="PT Serif"/>
          <w:color w:val="22272f"/>
        </w:rPr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──────────────────────────────</w:t>
      </w:r>
      <w:r/>
    </w:p>
    <w:p>
      <w:pPr>
        <w:ind w:left="0" w:right="0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 </w:t>
      </w:r>
      <w:r/>
    </w:p>
    <w:p>
      <w:pPr>
        <w:ind w:left="0" w:right="0" w:firstLine="0"/>
        <w:jc w:val="left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     Достоверность и полноту настоящих сведений подтверждаю.</w:t>
      </w:r>
      <w:r/>
    </w:p>
    <w:p>
      <w:pPr>
        <w:ind w:left="0" w:right="0" w:firstLine="0"/>
        <w:jc w:val="left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</w:rPr>
        <w:t xml:space="preserve"> </w:t>
      </w:r>
      <w:r/>
    </w:p>
    <w:p>
      <w:pPr>
        <w:ind w:left="0" w:right="0" w:firstLine="0"/>
        <w:jc w:val="left"/>
        <w:rPr>
          <w:rFonts w:ascii="PT Serif" w:hAnsi="PT Serif" w:eastAsia="PT Serif" w:cs="PT Serif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sine" w:hAnsi="Cousine" w:eastAsia="Cousine" w:cs="Cousine"/>
          <w:color w:val="22272f"/>
          <w:highlight w:val="white"/>
        </w:rPr>
        <w:t xml:space="preserve">"____"___________20___г .________________________________________________                            (подпись лица, представляющего сведения)_________________________________________________________________________               (Ф.И.О. и подпись лица, при</w:t>
      </w:r>
      <w:r>
        <w:rPr>
          <w:rFonts w:ascii="Cousine" w:hAnsi="Cousine" w:eastAsia="Cousine" w:cs="Cousine"/>
          <w:color w:val="22272f"/>
          <w:highlight w:val="white"/>
        </w:rPr>
        <w:t xml:space="preserve">нявшего справку)</w:t>
      </w:r>
      <w:r/>
      <w:r>
        <w:br/>
      </w:r>
      <w:r/>
      <w:r/>
      <w:r/>
      <w:r/>
      <w:r/>
    </w:p>
    <w:sectPr>
      <w:footnotePr/>
      <w:endnotePr/>
      <w:type w:val="nextPage"/>
      <w:pgSz w:w="11906" w:h="16838" w:orient="portrait"/>
      <w:pgMar w:top="425" w:right="850" w:bottom="1134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Cousine">
    <w:panose1 w:val="020704090202050204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#/document/70681384/entry/1663" TargetMode="External"/><Relationship Id="rId9" Type="http://schemas.openxmlformats.org/officeDocument/2006/relationships/hyperlink" Target="https://internet.garant.ru/#/document/70681384/entry/11013" TargetMode="External"/><Relationship Id="rId10" Type="http://schemas.openxmlformats.org/officeDocument/2006/relationships/hyperlink" Target="https://internet.garant.ru/#/document/70681384/entry/1662" TargetMode="External"/><Relationship Id="rId11" Type="http://schemas.openxmlformats.org/officeDocument/2006/relationships/hyperlink" Target="https://internet.garant.ru/#/document/70681384/entry/13331" TargetMode="External"/><Relationship Id="rId12" Type="http://schemas.openxmlformats.org/officeDocument/2006/relationships/hyperlink" Target="https://internet.garant.ru/#/document/70681384/entry/13332" TargetMode="External"/><Relationship Id="rId13" Type="http://schemas.openxmlformats.org/officeDocument/2006/relationships/hyperlink" Target="https://internet.garant.ru/#/document/70681384/entry/13341" TargetMode="External"/><Relationship Id="rId14" Type="http://schemas.openxmlformats.org/officeDocument/2006/relationships/hyperlink" Target="https://internet.garant.ru/#/document/70681384/entry/13342" TargetMode="External"/><Relationship Id="rId15" Type="http://schemas.openxmlformats.org/officeDocument/2006/relationships/hyperlink" Target="https://internet.garant.ru/#/document/70681384/entry/7111" TargetMode="External"/><Relationship Id="rId16" Type="http://schemas.openxmlformats.org/officeDocument/2006/relationships/hyperlink" Target="https://internet.garant.ru/#/document/70681384/entry/72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2026-01-28T08:38:33Z</dcterms:modified>
</cp:coreProperties>
</file>