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AB" w:rsidRPr="002E05AB" w:rsidRDefault="002E05AB" w:rsidP="002E05AB">
      <w:pPr>
        <w:pStyle w:val="a3"/>
        <w:rPr>
          <w:sz w:val="32"/>
        </w:rPr>
      </w:pPr>
      <w:r w:rsidRPr="002E05AB">
        <w:rPr>
          <w:sz w:val="32"/>
        </w:rPr>
        <w:t>18 тысяч договоров заключили застройщики с дольщиками в Татарстане за год</w:t>
      </w:r>
    </w:p>
    <w:p w:rsidR="002E05AB" w:rsidRPr="002E05AB" w:rsidRDefault="002E05AB" w:rsidP="002E05AB">
      <w:pPr>
        <w:pStyle w:val="a3"/>
        <w:rPr>
          <w:sz w:val="32"/>
        </w:rPr>
      </w:pPr>
      <w:r w:rsidRPr="002E05AB">
        <w:rPr>
          <w:b/>
          <w:bCs/>
          <w:sz w:val="32"/>
        </w:rPr>
        <w:t>Казань, 20 декабря - АиФ-Казань.</w:t>
      </w:r>
    </w:p>
    <w:p w:rsidR="002E05AB" w:rsidRPr="002E05AB" w:rsidRDefault="002E05AB" w:rsidP="002E05AB">
      <w:pPr>
        <w:pStyle w:val="a3"/>
        <w:rPr>
          <w:sz w:val="32"/>
        </w:rPr>
      </w:pPr>
      <w:r w:rsidRPr="002E05AB">
        <w:rPr>
          <w:sz w:val="32"/>
        </w:rPr>
        <w:t xml:space="preserve">Татарстан одним из первых среди регионов применил новый механизм защиты денег дольщиков, рассказал руководитель Управления </w:t>
      </w:r>
      <w:proofErr w:type="spellStart"/>
      <w:r w:rsidRPr="002E05AB">
        <w:rPr>
          <w:sz w:val="32"/>
        </w:rPr>
        <w:t>Росреестра</w:t>
      </w:r>
      <w:proofErr w:type="spellEnd"/>
      <w:r w:rsidRPr="002E05AB">
        <w:rPr>
          <w:sz w:val="32"/>
        </w:rPr>
        <w:t xml:space="preserve"> по РТ </w:t>
      </w:r>
      <w:proofErr w:type="spellStart"/>
      <w:r w:rsidRPr="002E05AB">
        <w:rPr>
          <w:sz w:val="32"/>
        </w:rPr>
        <w:t>Азат</w:t>
      </w:r>
      <w:proofErr w:type="spellEnd"/>
      <w:r w:rsidRPr="002E05AB">
        <w:rPr>
          <w:sz w:val="32"/>
        </w:rPr>
        <w:t xml:space="preserve"> </w:t>
      </w:r>
      <w:proofErr w:type="spellStart"/>
      <w:r w:rsidRPr="002E05AB">
        <w:rPr>
          <w:sz w:val="32"/>
        </w:rPr>
        <w:t>Зяббаров</w:t>
      </w:r>
      <w:proofErr w:type="spellEnd"/>
      <w:r w:rsidRPr="002E05AB">
        <w:rPr>
          <w:sz w:val="32"/>
        </w:rPr>
        <w:t xml:space="preserve"> на годовой коллегии ведомства. </w:t>
      </w:r>
    </w:p>
    <w:p w:rsidR="002E05AB" w:rsidRPr="002E05AB" w:rsidRDefault="002E05AB" w:rsidP="002E05AB">
      <w:pPr>
        <w:pStyle w:val="a3"/>
        <w:rPr>
          <w:sz w:val="32"/>
        </w:rPr>
      </w:pPr>
      <w:r w:rsidRPr="002E05AB">
        <w:rPr>
          <w:sz w:val="32"/>
        </w:rPr>
        <w:t xml:space="preserve">Речь идёт о системе </w:t>
      </w:r>
      <w:proofErr w:type="spellStart"/>
      <w:r w:rsidRPr="002E05AB">
        <w:rPr>
          <w:sz w:val="32"/>
        </w:rPr>
        <w:t>эскроу-счетов</w:t>
      </w:r>
      <w:proofErr w:type="spellEnd"/>
      <w:r w:rsidRPr="002E05AB">
        <w:rPr>
          <w:sz w:val="32"/>
        </w:rPr>
        <w:t xml:space="preserve">, применение которой станет обязательной только в июле 2019 года. «Новые правила предполагают, что непосредственно финансировать строительство будут не граждане, а банк, который обязуется хранить у себя деньги дольщиков и кредитовать застройщиков, - пояснил </w:t>
      </w:r>
      <w:proofErr w:type="spellStart"/>
      <w:r w:rsidRPr="002E05AB">
        <w:rPr>
          <w:sz w:val="32"/>
        </w:rPr>
        <w:t>Азат</w:t>
      </w:r>
      <w:proofErr w:type="spellEnd"/>
      <w:r w:rsidRPr="002E05AB">
        <w:rPr>
          <w:sz w:val="32"/>
        </w:rPr>
        <w:t xml:space="preserve"> </w:t>
      </w:r>
      <w:proofErr w:type="spellStart"/>
      <w:r w:rsidRPr="002E05AB">
        <w:rPr>
          <w:sz w:val="32"/>
        </w:rPr>
        <w:t>Зяббаров</w:t>
      </w:r>
      <w:proofErr w:type="spellEnd"/>
      <w:r w:rsidRPr="002E05AB">
        <w:rPr>
          <w:sz w:val="32"/>
        </w:rPr>
        <w:t>. - Деньги дольщиков поступят строителям только после сдачи объекта в эксплуатацию, соответственно у застройщика не будет возможности их растратить. Главная цель – минимизация рисков для граждан при участии в долевом строительстве. Обязательными эти требования станут только через полгода, однако Татарстан уже опробует этот механизм».</w:t>
      </w:r>
    </w:p>
    <w:p w:rsidR="002E05AB" w:rsidRPr="002E05AB" w:rsidRDefault="002E05AB" w:rsidP="002E05AB">
      <w:pPr>
        <w:pStyle w:val="a3"/>
        <w:rPr>
          <w:sz w:val="32"/>
        </w:rPr>
      </w:pPr>
      <w:r w:rsidRPr="002E05AB">
        <w:rPr>
          <w:sz w:val="32"/>
        </w:rPr>
        <w:t>Первопроходцем стал застройщик будущего дома в строящемся жилом комплексе на ул. Николая Ершова в Казани.</w:t>
      </w:r>
    </w:p>
    <w:p w:rsidR="002E05AB" w:rsidRPr="002E05AB" w:rsidRDefault="002E05AB" w:rsidP="002E05AB">
      <w:pPr>
        <w:pStyle w:val="a3"/>
        <w:rPr>
          <w:sz w:val="32"/>
        </w:rPr>
      </w:pPr>
      <w:r w:rsidRPr="002E05AB">
        <w:rPr>
          <w:sz w:val="32"/>
        </w:rPr>
        <w:t xml:space="preserve">Глава </w:t>
      </w:r>
      <w:proofErr w:type="spellStart"/>
      <w:r w:rsidRPr="002E05AB">
        <w:rPr>
          <w:sz w:val="32"/>
        </w:rPr>
        <w:t>Росреестра</w:t>
      </w:r>
      <w:proofErr w:type="spellEnd"/>
      <w:r w:rsidRPr="002E05AB">
        <w:rPr>
          <w:sz w:val="32"/>
        </w:rPr>
        <w:t xml:space="preserve"> по Татарстану также напомнил, что в конце 2017 года создан фонд защиты интересов обманутых дольщиков, который обязывает застройщиков отчислять ему процент с каждого заключённого договора с дольщиком. В дальнейшем достраивать проблемные дома будут за счёт средств фонда. Однако деньги в фонд будут привлекать только до июля 2019 года. А затем, по новой редакции закона застройщики будут работать по </w:t>
      </w:r>
      <w:proofErr w:type="spellStart"/>
      <w:r w:rsidRPr="002E05AB">
        <w:rPr>
          <w:sz w:val="32"/>
        </w:rPr>
        <w:t>эскроу-счетам</w:t>
      </w:r>
      <w:proofErr w:type="spellEnd"/>
      <w:r w:rsidRPr="002E05AB">
        <w:rPr>
          <w:sz w:val="32"/>
        </w:rPr>
        <w:t>.</w:t>
      </w:r>
    </w:p>
    <w:p w:rsidR="002E05AB" w:rsidRPr="002E05AB" w:rsidRDefault="002E05AB" w:rsidP="002E05AB">
      <w:pPr>
        <w:pStyle w:val="a3"/>
        <w:rPr>
          <w:sz w:val="32"/>
        </w:rPr>
      </w:pPr>
      <w:r w:rsidRPr="002E05AB">
        <w:rPr>
          <w:sz w:val="32"/>
        </w:rPr>
        <w:t>Это особенно актуально сейчас, когда растёт число дольщиков. За год в республике заключили на три тысячи больше договоров долевого участия в строительстве, чем в 2017 году.</w:t>
      </w:r>
    </w:p>
    <w:p w:rsidR="00003A76" w:rsidRPr="002E05AB" w:rsidRDefault="00003A76">
      <w:pPr>
        <w:rPr>
          <w:sz w:val="28"/>
        </w:rPr>
      </w:pPr>
    </w:p>
    <w:sectPr w:rsidR="00003A76" w:rsidRPr="002E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E05AB"/>
    <w:rsid w:val="00003A76"/>
    <w:rsid w:val="002E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2019-01-14T08:47:00Z</dcterms:created>
  <dcterms:modified xsi:type="dcterms:W3CDTF">2019-01-14T08:47:00Z</dcterms:modified>
</cp:coreProperties>
</file>