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07" w:rsidRDefault="00875907" w:rsidP="00875907">
      <w:pPr>
        <w:pStyle w:val="page-mainlead"/>
        <w:shd w:val="clear" w:color="auto" w:fill="FFFFFF"/>
        <w:spacing w:before="424" w:beforeAutospacing="0" w:after="0" w:afterAutospacing="0"/>
        <w:rPr>
          <w:rFonts w:ascii="Helvetica" w:hAnsi="Helvetica" w:cs="Helvetica"/>
          <w:b/>
          <w:bCs/>
          <w:sz w:val="34"/>
          <w:szCs w:val="34"/>
        </w:rPr>
      </w:pPr>
      <w:r>
        <w:rPr>
          <w:rFonts w:ascii="Helvetica" w:hAnsi="Helvetica" w:cs="Helvetica"/>
          <w:b/>
          <w:bCs/>
          <w:sz w:val="34"/>
          <w:szCs w:val="34"/>
        </w:rPr>
        <w:t>Приводим перечень необходимых документов</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t>В связи с отменой разрешений на строительство индивидуальных жилых домов, гражданам необходимо обращаться в орган местного самоуправления. Причем сделать это нужно будет дважды: перед началом строительства или реконструкции, а также после их окончания. Кроме того, в указанный орган придется обратиться и тем, кто уже возвел на своем участке садовый дом.</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При обращении необходимо представить соответствующие уведомления, составленные по формам, утвержденным Минстроем России. Всего их семь, </w:t>
      </w:r>
      <w:r>
        <w:rPr>
          <w:rStyle w:val="a4"/>
          <w:rFonts w:ascii="Helvetica" w:hAnsi="Helvetica" w:cs="Helvetica"/>
          <w:sz w:val="34"/>
          <w:szCs w:val="34"/>
        </w:rPr>
        <w:t>гражданам следует обратить внимание на следующие формы:</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xml:space="preserve">- форма уведомления о </w:t>
      </w:r>
      <w:proofErr w:type="gramStart"/>
      <w:r>
        <w:rPr>
          <w:rFonts w:ascii="Helvetica" w:hAnsi="Helvetica" w:cs="Helvetica"/>
          <w:sz w:val="34"/>
          <w:szCs w:val="34"/>
        </w:rPr>
        <w:t>планируемых</w:t>
      </w:r>
      <w:proofErr w:type="gramEnd"/>
      <w:r>
        <w:rPr>
          <w:rFonts w:ascii="Helvetica" w:hAnsi="Helvetica" w:cs="Helvetica"/>
          <w:sz w:val="34"/>
          <w:szCs w:val="34"/>
        </w:rPr>
        <w:t xml:space="preserve"> строительстве или реконструкции объекта индивидуального жилищного строительства или садового дома;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форма уведомления об окончании строительства или реконструкции объекта индивидуального жилищного строительства или садового дома.</w:t>
      </w:r>
      <w:r>
        <w:rPr>
          <w:rFonts w:ascii="Helvetica" w:hAnsi="Helvetica" w:cs="Helvetica"/>
          <w:sz w:val="34"/>
          <w:szCs w:val="34"/>
        </w:rPr>
        <w:br/>
        <w:t xml:space="preserve">К уведомлению, как пояснила начальник </w:t>
      </w:r>
      <w:proofErr w:type="gramStart"/>
      <w:r>
        <w:rPr>
          <w:rFonts w:ascii="Helvetica" w:hAnsi="Helvetica" w:cs="Helvetica"/>
          <w:sz w:val="34"/>
          <w:szCs w:val="34"/>
        </w:rPr>
        <w:t>отдела государственной регистрации недвижимости физических лиц Управления</w:t>
      </w:r>
      <w:proofErr w:type="gramEnd"/>
      <w:r>
        <w:rPr>
          <w:rFonts w:ascii="Helvetica" w:hAnsi="Helvetica" w:cs="Helvetica"/>
          <w:sz w:val="34"/>
          <w:szCs w:val="34"/>
        </w:rPr>
        <w:t xml:space="preserve"> </w:t>
      </w:r>
      <w:proofErr w:type="spellStart"/>
      <w:r>
        <w:rPr>
          <w:rFonts w:ascii="Helvetica" w:hAnsi="Helvetica" w:cs="Helvetica"/>
          <w:sz w:val="34"/>
          <w:szCs w:val="34"/>
        </w:rPr>
        <w:t>Росреестра</w:t>
      </w:r>
      <w:proofErr w:type="spellEnd"/>
      <w:r>
        <w:rPr>
          <w:rFonts w:ascii="Helvetica" w:hAnsi="Helvetica" w:cs="Helvetica"/>
          <w:sz w:val="34"/>
          <w:szCs w:val="34"/>
        </w:rPr>
        <w:t xml:space="preserve"> по РТ </w:t>
      </w:r>
      <w:proofErr w:type="spellStart"/>
      <w:r>
        <w:rPr>
          <w:rFonts w:ascii="Helvetica" w:hAnsi="Helvetica" w:cs="Helvetica"/>
          <w:sz w:val="34"/>
          <w:szCs w:val="34"/>
        </w:rPr>
        <w:t>Эндже</w:t>
      </w:r>
      <w:proofErr w:type="spellEnd"/>
      <w:r>
        <w:rPr>
          <w:rFonts w:ascii="Helvetica" w:hAnsi="Helvetica" w:cs="Helvetica"/>
          <w:sz w:val="34"/>
          <w:szCs w:val="34"/>
        </w:rPr>
        <w:t xml:space="preserve"> </w:t>
      </w:r>
      <w:proofErr w:type="spellStart"/>
      <w:r>
        <w:rPr>
          <w:rFonts w:ascii="Helvetica" w:hAnsi="Helvetica" w:cs="Helvetica"/>
          <w:sz w:val="34"/>
          <w:szCs w:val="34"/>
        </w:rPr>
        <w:t>Мухаметгалиева</w:t>
      </w:r>
      <w:proofErr w:type="spellEnd"/>
      <w:r>
        <w:rPr>
          <w:rFonts w:ascii="Helvetica" w:hAnsi="Helvetica" w:cs="Helvetica"/>
          <w:sz w:val="34"/>
          <w:szCs w:val="34"/>
        </w:rPr>
        <w:t>, должны быть приложены документы, перечень которых предусмотрен законодательством.</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xml:space="preserve">Так, при направлении уведомления о планируемом строительстве или реконструкции объекта </w:t>
      </w:r>
      <w:r>
        <w:rPr>
          <w:rFonts w:ascii="Helvetica" w:hAnsi="Helvetica" w:cs="Helvetica"/>
          <w:sz w:val="34"/>
          <w:szCs w:val="34"/>
        </w:rPr>
        <w:lastRenderedPageBreak/>
        <w:t>индивидуального жилищного строительства или садового дома</w:t>
      </w:r>
      <w:r>
        <w:rPr>
          <w:rStyle w:val="a4"/>
          <w:rFonts w:ascii="Helvetica" w:hAnsi="Helvetica" w:cs="Helvetica"/>
          <w:sz w:val="34"/>
          <w:szCs w:val="34"/>
        </w:rPr>
        <w:t> необходимо приложить:</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По окончании строительства или реконструкции гражданин должен в течение месяца направить уведомление об окончании строительства или реконструкции объекта индивидуального жилищного строительства или садового дома, к которому </w:t>
      </w:r>
      <w:r>
        <w:rPr>
          <w:rStyle w:val="a4"/>
          <w:rFonts w:ascii="Helvetica" w:hAnsi="Helvetica" w:cs="Helvetica"/>
          <w:sz w:val="34"/>
          <w:szCs w:val="34"/>
        </w:rPr>
        <w:t>должны быть приложены:</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1)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2) технический план, составленный кадастровым инженером (в электронном виде);</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w:t>
      </w:r>
      <w:r>
        <w:rPr>
          <w:rFonts w:ascii="Helvetica" w:hAnsi="Helvetica" w:cs="Helvetica"/>
          <w:sz w:val="34"/>
          <w:szCs w:val="34"/>
        </w:rPr>
        <w:lastRenderedPageBreak/>
        <w:t xml:space="preserve">или на праве аренды </w:t>
      </w:r>
      <w:proofErr w:type="gramStart"/>
      <w:r>
        <w:rPr>
          <w:rFonts w:ascii="Helvetica" w:hAnsi="Helvetica" w:cs="Helvetica"/>
          <w:sz w:val="34"/>
          <w:szCs w:val="34"/>
        </w:rPr>
        <w:t>со</w:t>
      </w:r>
      <w:proofErr w:type="gramEnd"/>
      <w:r>
        <w:rPr>
          <w:rFonts w:ascii="Helvetica" w:hAnsi="Helvetica" w:cs="Helvetica"/>
          <w:sz w:val="34"/>
          <w:szCs w:val="34"/>
        </w:rPr>
        <w:t xml:space="preserve"> множественностью лиц на стороне арендатора.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Уведомление об окончании строительства или реконструкции должно включать в себя, в том числе, сведения об оплате госпошлины за регистрацию права.</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 xml:space="preserve">Уполномоченные исполнительные органы в течение семи рабочих дней после подачи уведомления об окончании строительства (при соответствии строительства градостроительным нормам и правилам) направят в электронном виде в орган регистрации документы  для постановки объекта недвижимости на кадастровый учет и регистрации прав.  Таким образом, гражданам не нужно обращаться через МФЦ в </w:t>
      </w:r>
      <w:proofErr w:type="spellStart"/>
      <w:r>
        <w:rPr>
          <w:rFonts w:ascii="Helvetica" w:hAnsi="Helvetica" w:cs="Helvetica"/>
          <w:sz w:val="34"/>
          <w:szCs w:val="34"/>
        </w:rPr>
        <w:t>Росреестр</w:t>
      </w:r>
      <w:proofErr w:type="spellEnd"/>
      <w:r>
        <w:rPr>
          <w:rFonts w:ascii="Helvetica" w:hAnsi="Helvetica" w:cs="Helvetica"/>
          <w:sz w:val="34"/>
          <w:szCs w:val="34"/>
        </w:rPr>
        <w:t xml:space="preserve"> Татарстана, за него это сделают муниципальные органы власти.</w:t>
      </w:r>
    </w:p>
    <w:p w:rsidR="00875907" w:rsidRDefault="00875907" w:rsidP="00875907">
      <w:pPr>
        <w:pStyle w:val="a3"/>
        <w:shd w:val="clear" w:color="auto" w:fill="FFFFFF"/>
        <w:spacing w:before="0" w:beforeAutospacing="0" w:after="0" w:afterAutospacing="0"/>
        <w:rPr>
          <w:rFonts w:ascii="Helvetica" w:hAnsi="Helvetica" w:cs="Helvetica"/>
          <w:sz w:val="34"/>
          <w:szCs w:val="34"/>
        </w:rPr>
      </w:pPr>
      <w:r>
        <w:rPr>
          <w:rFonts w:ascii="Helvetica" w:hAnsi="Helvetica" w:cs="Helvetica"/>
          <w:sz w:val="34"/>
          <w:szCs w:val="34"/>
        </w:rPr>
        <w:br/>
        <w:t>Следует отметить, что </w:t>
      </w:r>
      <w:r>
        <w:rPr>
          <w:rStyle w:val="a4"/>
          <w:rFonts w:ascii="Helvetica" w:hAnsi="Helvetica" w:cs="Helvetica"/>
          <w:sz w:val="34"/>
          <w:szCs w:val="34"/>
        </w:rPr>
        <w:t>все требования и нововведения касаются исключительно жилых домов</w:t>
      </w:r>
      <w:r>
        <w:rPr>
          <w:rFonts w:ascii="Helvetica" w:hAnsi="Helvetica" w:cs="Helvetica"/>
          <w:sz w:val="34"/>
          <w:szCs w:val="34"/>
        </w:rPr>
        <w:t>. Для тех, кто захочет построить баню, беседку или сарай, по-прежнему не потребуется разрешений и уведомлений. Жилой дом должен иметь не более трех надземных этажей. Введено ограничение по предельной высоте такого объекта — не более 20 м. Исключено указание на то, что индивидуальный жилой дом предназначен для проживания одной семьи. При этом индивидуальный жилой дом не может быть разделен на самостоятельные объекты, например квартиры. Также члены СНТ имеют право возводить вспомогательные строения и сооружения, но не для предпринимательской деятельности.</w:t>
      </w:r>
    </w:p>
    <w:p w:rsidR="005710E8" w:rsidRDefault="005710E8"/>
    <w:sectPr w:rsidR="00571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875907"/>
    <w:rsid w:val="005710E8"/>
    <w:rsid w:val="0087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mainlead">
    <w:name w:val="page-main__lead"/>
    <w:basedOn w:val="a"/>
    <w:rsid w:val="0087590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759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907"/>
    <w:rPr>
      <w:b/>
      <w:bCs/>
    </w:rPr>
  </w:style>
</w:styles>
</file>

<file path=word/webSettings.xml><?xml version="1.0" encoding="utf-8"?>
<w:webSettings xmlns:r="http://schemas.openxmlformats.org/officeDocument/2006/relationships" xmlns:w="http://schemas.openxmlformats.org/wordprocessingml/2006/main">
  <w:divs>
    <w:div w:id="1116365467">
      <w:bodyDiv w:val="1"/>
      <w:marLeft w:val="0"/>
      <w:marRight w:val="0"/>
      <w:marTop w:val="0"/>
      <w:marBottom w:val="0"/>
      <w:divBdr>
        <w:top w:val="none" w:sz="0" w:space="0" w:color="auto"/>
        <w:left w:val="none" w:sz="0" w:space="0" w:color="auto"/>
        <w:bottom w:val="none" w:sz="0" w:space="0" w:color="auto"/>
        <w:right w:val="none" w:sz="0" w:space="0" w:color="auto"/>
      </w:divBdr>
      <w:divsChild>
        <w:div w:id="13660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KhayrullinAF</dc:creator>
  <cp:keywords/>
  <dc:description/>
  <cp:lastModifiedBy>KhayrullinAF</cp:lastModifiedBy>
  <cp:revision>2</cp:revision>
  <dcterms:created xsi:type="dcterms:W3CDTF">2019-01-14T08:20:00Z</dcterms:created>
  <dcterms:modified xsi:type="dcterms:W3CDTF">2019-01-14T08:21:00Z</dcterms:modified>
</cp:coreProperties>
</file>